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52A9" w14:textId="581BB293" w:rsidR="00F952C6" w:rsidRPr="007F3BC6" w:rsidRDefault="003800D0">
      <w:pPr>
        <w:rPr>
          <w:rFonts w:ascii="Open Sans" w:hAnsi="Open Sans" w:cs="Open Sans"/>
          <w:lang w:val="fr-FR"/>
        </w:rPr>
      </w:pPr>
      <w:r w:rsidRPr="007F3BC6">
        <w:rPr>
          <w:rFonts w:ascii="Open Sans" w:hAnsi="Open Sans" w:cs="Open Sans"/>
          <w:b/>
          <w:bCs/>
          <w:lang w:val="fr-FR"/>
        </w:rPr>
        <w:t xml:space="preserve">Sujet de la </w:t>
      </w:r>
      <w:r w:rsidR="00E20737" w:rsidRPr="007F3BC6">
        <w:rPr>
          <w:rFonts w:ascii="Open Sans" w:hAnsi="Open Sans" w:cs="Open Sans"/>
          <w:b/>
          <w:bCs/>
          <w:lang w:val="fr-FR"/>
        </w:rPr>
        <w:t>vidéo </w:t>
      </w:r>
      <w:r w:rsidR="00E20737" w:rsidRPr="007F3BC6">
        <w:rPr>
          <w:rFonts w:ascii="Open Sans" w:hAnsi="Open Sans" w:cs="Open Sans"/>
          <w:lang w:val="fr-FR"/>
        </w:rPr>
        <w:t xml:space="preserve">: Pouvoir, privilège, oppression, intersectionnalité et </w:t>
      </w:r>
      <w:r w:rsidR="00437103" w:rsidRPr="007F3BC6">
        <w:rPr>
          <w:rFonts w:ascii="Open Sans" w:hAnsi="Open Sans" w:cs="Open Sans"/>
          <w:lang w:val="fr-FR"/>
        </w:rPr>
        <w:t>intimidation</w:t>
      </w:r>
      <w:r w:rsidR="005C5507" w:rsidRPr="007F3BC6">
        <w:rPr>
          <w:rFonts w:ascii="Open Sans" w:hAnsi="Open Sans" w:cs="Open Sans"/>
          <w:lang w:val="fr-FR"/>
        </w:rPr>
        <w:t xml:space="preserve"> </w:t>
      </w:r>
      <w:r w:rsidR="00C521BC" w:rsidRPr="007F3BC6">
        <w:rPr>
          <w:rFonts w:ascii="Open Sans" w:hAnsi="Open Sans" w:cs="Open Sans"/>
          <w:lang w:val="fr-FR"/>
        </w:rPr>
        <w:t>fondée</w:t>
      </w:r>
      <w:r w:rsidR="00D12800" w:rsidRPr="007F3BC6">
        <w:rPr>
          <w:rFonts w:ascii="Open Sans" w:hAnsi="Open Sans" w:cs="Open Sans"/>
          <w:lang w:val="fr-FR"/>
        </w:rPr>
        <w:t xml:space="preserve"> sur l</w:t>
      </w:r>
      <w:r w:rsidR="00E20737" w:rsidRPr="007F3BC6">
        <w:rPr>
          <w:rFonts w:ascii="Open Sans" w:hAnsi="Open Sans" w:cs="Open Sans"/>
          <w:lang w:val="fr-FR"/>
        </w:rPr>
        <w:t>’</w:t>
      </w:r>
      <w:r w:rsidR="00D12800" w:rsidRPr="007F3BC6">
        <w:rPr>
          <w:rFonts w:ascii="Open Sans" w:hAnsi="Open Sans" w:cs="Open Sans"/>
          <w:lang w:val="fr-FR"/>
        </w:rPr>
        <w:t>identité</w:t>
      </w:r>
    </w:p>
    <w:p w14:paraId="2D06E374" w14:textId="3287C97B" w:rsidR="00F952C6" w:rsidRPr="007F3BC6" w:rsidRDefault="00E20737">
      <w:pPr>
        <w:rPr>
          <w:rFonts w:ascii="Open Sans" w:hAnsi="Open Sans" w:cs="Open Sans"/>
          <w:b/>
          <w:bCs/>
          <w:lang w:val="fr-FR"/>
        </w:rPr>
      </w:pPr>
      <w:r w:rsidRPr="007F3BC6">
        <w:rPr>
          <w:rFonts w:ascii="Open Sans" w:hAnsi="Open Sans" w:cs="Open Sans"/>
          <w:b/>
          <w:bCs/>
          <w:lang w:val="fr-FR"/>
        </w:rPr>
        <w:t>Texte noir </w:t>
      </w:r>
      <w:r w:rsidR="005B18AE" w:rsidRPr="007F3BC6">
        <w:rPr>
          <w:rFonts w:ascii="Open Sans" w:hAnsi="Open Sans" w:cs="Open Sans"/>
          <w:b/>
          <w:bCs/>
          <w:lang w:val="fr-FR"/>
        </w:rPr>
        <w:t xml:space="preserve">: </w:t>
      </w:r>
      <w:r w:rsidRPr="007F3BC6">
        <w:rPr>
          <w:rFonts w:ascii="Open Sans" w:hAnsi="Open Sans" w:cs="Open Sans"/>
          <w:lang w:val="fr-FR"/>
        </w:rPr>
        <w:t>script</w:t>
      </w:r>
      <w:r w:rsidRPr="007F3BC6">
        <w:rPr>
          <w:rFonts w:ascii="Open Sans" w:hAnsi="Open Sans" w:cs="Open Sans"/>
          <w:b/>
          <w:bCs/>
          <w:lang w:val="fr-FR"/>
        </w:rPr>
        <w:t xml:space="preserve"> </w:t>
      </w:r>
    </w:p>
    <w:p w14:paraId="7C50AC9B" w14:textId="7A39017E" w:rsidR="00F952C6" w:rsidRPr="007F3BC6" w:rsidRDefault="00E20737">
      <w:pPr>
        <w:rPr>
          <w:rFonts w:ascii="Open Sans" w:hAnsi="Open Sans" w:cs="Open Sans"/>
          <w:b/>
          <w:bCs/>
          <w:lang w:val="fr-FR"/>
        </w:rPr>
      </w:pPr>
      <w:r w:rsidRPr="007F3BC6">
        <w:rPr>
          <w:rFonts w:ascii="Open Sans" w:hAnsi="Open Sans" w:cs="Open Sans"/>
          <w:b/>
          <w:bCs/>
          <w:color w:val="7030A0"/>
          <w:lang w:val="fr-FR"/>
        </w:rPr>
        <w:t>Texte en violet </w:t>
      </w:r>
      <w:r w:rsidR="005B18AE" w:rsidRPr="007F3BC6">
        <w:rPr>
          <w:rFonts w:ascii="Open Sans" w:hAnsi="Open Sans" w:cs="Open Sans"/>
          <w:b/>
          <w:bCs/>
          <w:color w:val="7030A0"/>
          <w:lang w:val="fr-FR"/>
        </w:rPr>
        <w:t xml:space="preserve">: </w:t>
      </w:r>
      <w:r w:rsidR="00DB4D17" w:rsidRPr="007F3BC6">
        <w:rPr>
          <w:rFonts w:ascii="Open Sans" w:hAnsi="Open Sans" w:cs="Open Sans"/>
          <w:color w:val="7030A0"/>
          <w:lang w:val="fr-FR"/>
        </w:rPr>
        <w:t>aide à</w:t>
      </w:r>
      <w:r w:rsidRPr="007F3BC6">
        <w:rPr>
          <w:rFonts w:ascii="Open Sans" w:hAnsi="Open Sans" w:cs="Open Sans"/>
          <w:color w:val="7030A0"/>
          <w:lang w:val="fr-FR"/>
        </w:rPr>
        <w:t xml:space="preserve"> la facilitation </w:t>
      </w:r>
    </w:p>
    <w:p w14:paraId="3DFAC3D9" w14:textId="77777777" w:rsidR="00A6733C" w:rsidRPr="007F3BC6" w:rsidRDefault="00A6733C" w:rsidP="00A6733C">
      <w:pPr>
        <w:rPr>
          <w:rFonts w:ascii="Open Sans" w:hAnsi="Open Sans" w:cs="Open Sans"/>
          <w:lang w:val="fr-FR"/>
        </w:rPr>
      </w:pPr>
    </w:p>
    <w:p w14:paraId="1E23D469" w14:textId="0B6ADC37" w:rsidR="008210D8" w:rsidRPr="003421AF" w:rsidRDefault="008210D8" w:rsidP="008210D8">
      <w:pPr>
        <w:numPr>
          <w:ilvl w:val="0"/>
          <w:numId w:val="2"/>
        </w:numPr>
        <w:pBdr>
          <w:top w:val="nil"/>
          <w:left w:val="nil"/>
          <w:bottom w:val="nil"/>
          <w:right w:val="nil"/>
          <w:between w:val="nil"/>
        </w:pBdr>
        <w:rPr>
          <w:rFonts w:ascii="Open Sans" w:hAnsi="Open Sans" w:cs="Open Sans"/>
          <w:color w:val="0E101A"/>
        </w:rPr>
      </w:pPr>
      <w:r w:rsidRPr="003421AF">
        <w:rPr>
          <w:rFonts w:ascii="Open Sans" w:hAnsi="Open Sans" w:cs="Open Sans"/>
          <w:color w:val="0E101A"/>
        </w:rPr>
        <w:t xml:space="preserve">Au Canada, au </w:t>
      </w:r>
      <w:proofErr w:type="spellStart"/>
      <w:r w:rsidRPr="003421AF">
        <w:rPr>
          <w:rFonts w:ascii="Open Sans" w:hAnsi="Open Sans" w:cs="Open Sans"/>
          <w:color w:val="0E101A"/>
        </w:rPr>
        <w:t>moins</w:t>
      </w:r>
      <w:proofErr w:type="spellEnd"/>
      <w:r w:rsidRPr="003421AF">
        <w:rPr>
          <w:rFonts w:ascii="Open Sans" w:hAnsi="Open Sans" w:cs="Open Sans"/>
          <w:color w:val="0E101A"/>
        </w:rPr>
        <w:t xml:space="preserve"> un adolescent sur trois </w:t>
      </w:r>
      <w:proofErr w:type="spellStart"/>
      <w:r w:rsidRPr="003421AF">
        <w:rPr>
          <w:rFonts w:ascii="Open Sans" w:hAnsi="Open Sans" w:cs="Open Sans"/>
          <w:color w:val="0E101A"/>
        </w:rPr>
        <w:t>déclare</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être</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victime</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d’intimidation</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Lorsque</w:t>
      </w:r>
      <w:proofErr w:type="spellEnd"/>
      <w:r w:rsidRPr="003421AF">
        <w:rPr>
          <w:rFonts w:ascii="Open Sans" w:hAnsi="Open Sans" w:cs="Open Sans"/>
          <w:color w:val="0E101A"/>
        </w:rPr>
        <w:t xml:space="preserve"> nous </w:t>
      </w:r>
      <w:proofErr w:type="spellStart"/>
      <w:r w:rsidRPr="003421AF">
        <w:rPr>
          <w:rFonts w:ascii="Open Sans" w:hAnsi="Open Sans" w:cs="Open Sans"/>
          <w:color w:val="0E101A"/>
        </w:rPr>
        <w:t>parlons</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d’intimidation</w:t>
      </w:r>
      <w:proofErr w:type="spellEnd"/>
      <w:r w:rsidRPr="003421AF">
        <w:rPr>
          <w:rFonts w:ascii="Open Sans" w:hAnsi="Open Sans" w:cs="Open Sans"/>
          <w:color w:val="0E101A"/>
        </w:rPr>
        <w:t xml:space="preserve">, nous </w:t>
      </w:r>
      <w:proofErr w:type="spellStart"/>
      <w:r w:rsidRPr="003421AF">
        <w:rPr>
          <w:rFonts w:ascii="Open Sans" w:hAnsi="Open Sans" w:cs="Open Sans"/>
          <w:color w:val="0E101A"/>
        </w:rPr>
        <w:t>parlons</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d’une</w:t>
      </w:r>
      <w:proofErr w:type="spellEnd"/>
      <w:r w:rsidRPr="003421AF">
        <w:rPr>
          <w:rFonts w:ascii="Open Sans" w:hAnsi="Open Sans" w:cs="Open Sans"/>
          <w:color w:val="0E101A"/>
        </w:rPr>
        <w:t xml:space="preserve"> relation </w:t>
      </w:r>
      <w:proofErr w:type="spellStart"/>
      <w:r w:rsidRPr="003421AF">
        <w:rPr>
          <w:rFonts w:ascii="Open Sans" w:hAnsi="Open Sans" w:cs="Open Sans"/>
          <w:color w:val="0E101A"/>
        </w:rPr>
        <w:t>destructrice</w:t>
      </w:r>
      <w:proofErr w:type="spellEnd"/>
      <w:r w:rsidRPr="003421AF">
        <w:rPr>
          <w:rFonts w:ascii="Open Sans" w:hAnsi="Open Sans" w:cs="Open Sans"/>
          <w:color w:val="0E101A"/>
        </w:rPr>
        <w:t xml:space="preserve"> [CLIQUER] dans </w:t>
      </w:r>
      <w:proofErr w:type="spellStart"/>
      <w:r w:rsidRPr="003421AF">
        <w:rPr>
          <w:rFonts w:ascii="Open Sans" w:hAnsi="Open Sans" w:cs="Open Sans"/>
          <w:color w:val="0E101A"/>
        </w:rPr>
        <w:t>laquelle</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une</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personne</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ou</w:t>
      </w:r>
      <w:proofErr w:type="spellEnd"/>
      <w:r w:rsidRPr="003421AF">
        <w:rPr>
          <w:rFonts w:ascii="Open Sans" w:hAnsi="Open Sans" w:cs="Open Sans"/>
          <w:color w:val="0E101A"/>
        </w:rPr>
        <w:t xml:space="preserve"> un </w:t>
      </w:r>
      <w:proofErr w:type="spellStart"/>
      <w:r w:rsidRPr="003421AF">
        <w:rPr>
          <w:rFonts w:ascii="Open Sans" w:hAnsi="Open Sans" w:cs="Open Sans"/>
          <w:color w:val="0E101A"/>
        </w:rPr>
        <w:t>groupe</w:t>
      </w:r>
      <w:proofErr w:type="spellEnd"/>
      <w:r w:rsidRPr="003421AF">
        <w:rPr>
          <w:rFonts w:ascii="Open Sans" w:hAnsi="Open Sans" w:cs="Open Sans"/>
          <w:color w:val="0E101A"/>
        </w:rPr>
        <w:t xml:space="preserve"> de </w:t>
      </w:r>
      <w:proofErr w:type="spellStart"/>
      <w:r w:rsidRPr="003421AF">
        <w:rPr>
          <w:rFonts w:ascii="Open Sans" w:hAnsi="Open Sans" w:cs="Open Sans"/>
          <w:color w:val="0E101A"/>
        </w:rPr>
        <w:t>personnes</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détient</w:t>
      </w:r>
      <w:proofErr w:type="spellEnd"/>
      <w:r w:rsidRPr="003421AF">
        <w:rPr>
          <w:rFonts w:ascii="Open Sans" w:hAnsi="Open Sans" w:cs="Open Sans"/>
          <w:color w:val="0E101A"/>
        </w:rPr>
        <w:t xml:space="preserve"> un </w:t>
      </w:r>
      <w:proofErr w:type="spellStart"/>
      <w:r w:rsidRPr="003421AF">
        <w:rPr>
          <w:rFonts w:ascii="Open Sans" w:hAnsi="Open Sans" w:cs="Open Sans"/>
          <w:color w:val="0E101A"/>
        </w:rPr>
        <w:t>pouvoir</w:t>
      </w:r>
      <w:proofErr w:type="spellEnd"/>
      <w:r w:rsidRPr="003421AF">
        <w:rPr>
          <w:rFonts w:ascii="Open Sans" w:hAnsi="Open Sans" w:cs="Open Sans"/>
          <w:color w:val="0E101A"/>
        </w:rPr>
        <w:t xml:space="preserve"> sur </w:t>
      </w:r>
      <w:proofErr w:type="spellStart"/>
      <w:r w:rsidRPr="003421AF">
        <w:rPr>
          <w:rFonts w:ascii="Open Sans" w:hAnsi="Open Sans" w:cs="Open Sans"/>
          <w:color w:val="0E101A"/>
        </w:rPr>
        <w:t>une</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autre</w:t>
      </w:r>
      <w:proofErr w:type="spellEnd"/>
      <w:r w:rsidRPr="003421AF">
        <w:rPr>
          <w:rFonts w:ascii="Open Sans" w:hAnsi="Open Sans" w:cs="Open Sans"/>
          <w:color w:val="0E101A"/>
        </w:rPr>
        <w:t xml:space="preserve"> et agit de </w:t>
      </w:r>
      <w:proofErr w:type="spellStart"/>
      <w:r w:rsidRPr="003421AF">
        <w:rPr>
          <w:rFonts w:ascii="Open Sans" w:hAnsi="Open Sans" w:cs="Open Sans"/>
          <w:color w:val="0E101A"/>
        </w:rPr>
        <w:t>façon</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agressive</w:t>
      </w:r>
      <w:proofErr w:type="spellEnd"/>
      <w:r w:rsidRPr="003421AF">
        <w:rPr>
          <w:rFonts w:ascii="Open Sans" w:hAnsi="Open Sans" w:cs="Open Sans"/>
          <w:color w:val="0E101A"/>
        </w:rPr>
        <w:t xml:space="preserve"> et </w:t>
      </w:r>
      <w:proofErr w:type="spellStart"/>
      <w:r w:rsidRPr="003421AF">
        <w:rPr>
          <w:rFonts w:ascii="Open Sans" w:hAnsi="Open Sans" w:cs="Open Sans"/>
          <w:color w:val="0E101A"/>
        </w:rPr>
        <w:t>intentionnelle</w:t>
      </w:r>
      <w:proofErr w:type="spellEnd"/>
      <w:r w:rsidRPr="003421AF">
        <w:rPr>
          <w:rFonts w:ascii="Open Sans" w:hAnsi="Open Sans" w:cs="Open Sans"/>
          <w:color w:val="0E101A"/>
        </w:rPr>
        <w:t xml:space="preserve"> pour </w:t>
      </w:r>
      <w:proofErr w:type="spellStart"/>
      <w:r w:rsidRPr="003421AF">
        <w:rPr>
          <w:rFonts w:ascii="Open Sans" w:hAnsi="Open Sans" w:cs="Open Sans"/>
          <w:color w:val="0E101A"/>
        </w:rPr>
        <w:t>lui</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nuire</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Cela</w:t>
      </w:r>
      <w:proofErr w:type="spellEnd"/>
      <w:r w:rsidRPr="003421AF">
        <w:rPr>
          <w:rFonts w:ascii="Open Sans" w:hAnsi="Open Sans" w:cs="Open Sans"/>
          <w:color w:val="0E101A"/>
        </w:rPr>
        <w:t xml:space="preserve"> se fait </w:t>
      </w:r>
      <w:proofErr w:type="spellStart"/>
      <w:r w:rsidRPr="003421AF">
        <w:rPr>
          <w:rFonts w:ascii="Open Sans" w:hAnsi="Open Sans" w:cs="Open Sans"/>
          <w:color w:val="0E101A"/>
        </w:rPr>
        <w:t>souvent</w:t>
      </w:r>
      <w:proofErr w:type="spellEnd"/>
      <w:r w:rsidRPr="003421AF">
        <w:rPr>
          <w:rFonts w:ascii="Open Sans" w:hAnsi="Open Sans" w:cs="Open Sans"/>
          <w:color w:val="0E101A"/>
        </w:rPr>
        <w:t xml:space="preserve"> à </w:t>
      </w:r>
      <w:proofErr w:type="spellStart"/>
      <w:r w:rsidRPr="003421AF">
        <w:rPr>
          <w:rFonts w:ascii="Open Sans" w:hAnsi="Open Sans" w:cs="Open Sans"/>
          <w:color w:val="0E101A"/>
        </w:rPr>
        <w:t>répétition</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L’intimidation</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peut</w:t>
      </w:r>
      <w:proofErr w:type="spellEnd"/>
      <w:r w:rsidRPr="003421AF">
        <w:rPr>
          <w:rFonts w:ascii="Open Sans" w:hAnsi="Open Sans" w:cs="Open Sans"/>
          <w:color w:val="0E101A"/>
        </w:rPr>
        <w:t xml:space="preserve"> se </w:t>
      </w:r>
      <w:proofErr w:type="spellStart"/>
      <w:r w:rsidRPr="003421AF">
        <w:rPr>
          <w:rFonts w:ascii="Open Sans" w:hAnsi="Open Sans" w:cs="Open Sans"/>
          <w:color w:val="0E101A"/>
        </w:rPr>
        <w:t>produire</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en</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personne</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ou</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en</w:t>
      </w:r>
      <w:proofErr w:type="spellEnd"/>
      <w:r w:rsidRPr="003421AF">
        <w:rPr>
          <w:rFonts w:ascii="Open Sans" w:hAnsi="Open Sans" w:cs="Open Sans"/>
          <w:color w:val="0E101A"/>
        </w:rPr>
        <w:t xml:space="preserve"> </w:t>
      </w:r>
      <w:proofErr w:type="spellStart"/>
      <w:r w:rsidRPr="003421AF">
        <w:rPr>
          <w:rFonts w:ascii="Open Sans" w:hAnsi="Open Sans" w:cs="Open Sans"/>
          <w:color w:val="0E101A"/>
        </w:rPr>
        <w:t>ligne</w:t>
      </w:r>
      <w:proofErr w:type="spellEnd"/>
      <w:r w:rsidRPr="003421AF">
        <w:rPr>
          <w:rFonts w:ascii="Open Sans" w:hAnsi="Open Sans" w:cs="Open Sans"/>
          <w:color w:val="0E101A"/>
        </w:rPr>
        <w:t>.  </w:t>
      </w:r>
    </w:p>
    <w:p w14:paraId="3EFABD8C" w14:textId="77777777" w:rsidR="001355C4" w:rsidRDefault="00E20737" w:rsidP="00121339">
      <w:pPr>
        <w:numPr>
          <w:ilvl w:val="0"/>
          <w:numId w:val="2"/>
        </w:numPr>
        <w:pBdr>
          <w:top w:val="nil"/>
          <w:left w:val="nil"/>
          <w:bottom w:val="nil"/>
          <w:right w:val="nil"/>
          <w:between w:val="nil"/>
        </w:pBdr>
        <w:spacing w:after="160" w:line="259" w:lineRule="auto"/>
        <w:rPr>
          <w:rFonts w:ascii="Open Sans" w:hAnsi="Open Sans" w:cs="Open Sans"/>
          <w:lang w:val="fr-FR"/>
        </w:rPr>
      </w:pPr>
      <w:r w:rsidRPr="001355C4">
        <w:rPr>
          <w:rFonts w:ascii="Open Sans" w:hAnsi="Open Sans" w:cs="Open Sans"/>
          <w:lang w:val="fr-FR"/>
        </w:rPr>
        <w:t>Une personne a du pouvoir lorsqu’elle a la capacité d’agir d’une manière qui peut avoir un impact sur la vie des autres</w:t>
      </w:r>
      <w:r w:rsidR="005050A0" w:rsidRPr="001355C4">
        <w:rPr>
          <w:rFonts w:ascii="Open Sans" w:hAnsi="Open Sans" w:cs="Open Sans"/>
          <w:lang w:val="fr-FR"/>
        </w:rPr>
        <w:t>, que ce soit de manière positive ou négative</w:t>
      </w:r>
      <w:r w:rsidRPr="001355C4">
        <w:rPr>
          <w:rFonts w:ascii="Open Sans" w:hAnsi="Open Sans" w:cs="Open Sans"/>
          <w:lang w:val="fr-FR"/>
        </w:rPr>
        <w:t xml:space="preserve">. Le pouvoir est lié à des </w:t>
      </w:r>
      <w:r w:rsidR="00234B6E" w:rsidRPr="001355C4">
        <w:rPr>
          <w:rFonts w:ascii="Open Sans" w:hAnsi="Open Sans" w:cs="Open Sans"/>
          <w:lang w:val="fr-FR"/>
        </w:rPr>
        <w:t>facteurs</w:t>
      </w:r>
      <w:r w:rsidRPr="001355C4">
        <w:rPr>
          <w:rFonts w:ascii="Open Sans" w:hAnsi="Open Sans" w:cs="Open Sans"/>
          <w:lang w:val="fr-FR"/>
        </w:rPr>
        <w:t xml:space="preserve"> comme le statut social et la popularité</w:t>
      </w:r>
      <w:r w:rsidR="004C104D" w:rsidRPr="001355C4">
        <w:rPr>
          <w:rFonts w:ascii="Open Sans" w:hAnsi="Open Sans" w:cs="Open Sans"/>
          <w:lang w:val="fr-FR"/>
        </w:rPr>
        <w:t xml:space="preserve">. Les </w:t>
      </w:r>
      <w:r w:rsidR="005050A0" w:rsidRPr="001355C4">
        <w:rPr>
          <w:rFonts w:ascii="Open Sans" w:hAnsi="Open Sans" w:cs="Open Sans"/>
          <w:lang w:val="fr-FR"/>
        </w:rPr>
        <w:t>jeunes intimident les autres afin d</w:t>
      </w:r>
      <w:r w:rsidRPr="001355C4">
        <w:rPr>
          <w:rFonts w:ascii="Open Sans" w:hAnsi="Open Sans" w:cs="Open Sans"/>
          <w:lang w:val="fr-FR"/>
        </w:rPr>
        <w:t>’</w:t>
      </w:r>
      <w:r w:rsidR="005050A0" w:rsidRPr="001355C4">
        <w:rPr>
          <w:rFonts w:ascii="Open Sans" w:hAnsi="Open Sans" w:cs="Open Sans"/>
          <w:lang w:val="fr-FR"/>
        </w:rPr>
        <w:t>acquérir du pouvoir. Aujourd</w:t>
      </w:r>
      <w:r w:rsidRPr="001355C4">
        <w:rPr>
          <w:rFonts w:ascii="Open Sans" w:hAnsi="Open Sans" w:cs="Open Sans"/>
          <w:lang w:val="fr-FR"/>
        </w:rPr>
        <w:t>’</w:t>
      </w:r>
      <w:r w:rsidR="005050A0" w:rsidRPr="001355C4">
        <w:rPr>
          <w:rFonts w:ascii="Open Sans" w:hAnsi="Open Sans" w:cs="Open Sans"/>
          <w:lang w:val="fr-FR"/>
        </w:rPr>
        <w:t>hui, nous allons parler davantage de la dynamique du pouvoir qui nous aide à comprendre l</w:t>
      </w:r>
      <w:r w:rsidR="00437103" w:rsidRPr="001355C4">
        <w:rPr>
          <w:rFonts w:ascii="Open Sans" w:hAnsi="Open Sans" w:cs="Open Sans"/>
          <w:lang w:val="fr-FR"/>
        </w:rPr>
        <w:t>’intimidation</w:t>
      </w:r>
      <w:r w:rsidR="005050A0" w:rsidRPr="001355C4">
        <w:rPr>
          <w:rFonts w:ascii="Open Sans" w:hAnsi="Open Sans" w:cs="Open Sans"/>
          <w:lang w:val="fr-FR"/>
        </w:rPr>
        <w:t xml:space="preserve">. </w:t>
      </w:r>
    </w:p>
    <w:p w14:paraId="35F85225" w14:textId="73AC95C6" w:rsidR="00F952C6" w:rsidRPr="001355C4" w:rsidRDefault="00437103" w:rsidP="00121339">
      <w:pPr>
        <w:numPr>
          <w:ilvl w:val="0"/>
          <w:numId w:val="2"/>
        </w:numPr>
        <w:pBdr>
          <w:top w:val="nil"/>
          <w:left w:val="nil"/>
          <w:bottom w:val="nil"/>
          <w:right w:val="nil"/>
          <w:between w:val="nil"/>
        </w:pBdr>
        <w:spacing w:after="160" w:line="259" w:lineRule="auto"/>
        <w:rPr>
          <w:rFonts w:ascii="Open Sans" w:hAnsi="Open Sans" w:cs="Open Sans"/>
          <w:lang w:val="fr-FR"/>
        </w:rPr>
      </w:pPr>
      <w:r w:rsidRPr="001355C4">
        <w:rPr>
          <w:rFonts w:ascii="Open Sans" w:hAnsi="Open Sans" w:cs="Open Sans"/>
          <w:lang w:val="fr-FR"/>
        </w:rPr>
        <w:t>L’intimidation</w:t>
      </w:r>
      <w:r w:rsidR="00E20737" w:rsidRPr="001355C4">
        <w:rPr>
          <w:rFonts w:ascii="Open Sans" w:hAnsi="Open Sans" w:cs="Open Sans"/>
          <w:lang w:val="fr-FR"/>
        </w:rPr>
        <w:t xml:space="preserve"> </w:t>
      </w:r>
      <w:r w:rsidR="005050A0" w:rsidRPr="001355C4">
        <w:rPr>
          <w:rFonts w:ascii="Open Sans" w:hAnsi="Open Sans" w:cs="Open Sans"/>
          <w:lang w:val="fr-FR"/>
        </w:rPr>
        <w:t>peu</w:t>
      </w:r>
      <w:r w:rsidR="005800C2" w:rsidRPr="001355C4">
        <w:rPr>
          <w:rFonts w:ascii="Open Sans" w:hAnsi="Open Sans" w:cs="Open Sans"/>
          <w:lang w:val="fr-FR"/>
        </w:rPr>
        <w:t>t</w:t>
      </w:r>
      <w:r w:rsidR="005050A0" w:rsidRPr="001355C4">
        <w:rPr>
          <w:rFonts w:ascii="Open Sans" w:hAnsi="Open Sans" w:cs="Open Sans"/>
          <w:lang w:val="fr-FR"/>
        </w:rPr>
        <w:t xml:space="preserve"> prendre de </w:t>
      </w:r>
      <w:r w:rsidR="004A32E2" w:rsidRPr="001355C4">
        <w:rPr>
          <w:rFonts w:ascii="Open Sans" w:hAnsi="Open Sans" w:cs="Open Sans"/>
          <w:lang w:val="fr-FR"/>
        </w:rPr>
        <w:t>nombreuses formes</w:t>
      </w:r>
      <w:r w:rsidR="00E20737" w:rsidRPr="001355C4">
        <w:rPr>
          <w:rFonts w:ascii="Open Sans" w:hAnsi="Open Sans" w:cs="Open Sans"/>
          <w:lang w:val="fr-FR"/>
        </w:rPr>
        <w:t> </w:t>
      </w:r>
      <w:r w:rsidR="005050A0" w:rsidRPr="001355C4">
        <w:rPr>
          <w:rFonts w:ascii="Open Sans" w:hAnsi="Open Sans" w:cs="Open Sans"/>
          <w:lang w:val="fr-FR"/>
        </w:rPr>
        <w:t>:</w:t>
      </w:r>
      <w:r w:rsidR="00526791" w:rsidRPr="001355C4">
        <w:rPr>
          <w:rFonts w:ascii="Open Sans" w:hAnsi="Open Sans" w:cs="Open Sans"/>
          <w:lang w:val="fr-FR"/>
        </w:rPr>
        <w:t xml:space="preserve"> </w:t>
      </w:r>
      <w:r w:rsidR="005800C2" w:rsidRPr="001355C4">
        <w:rPr>
          <w:rFonts w:ascii="Open Sans" w:hAnsi="Open Sans" w:cs="Open Sans"/>
          <w:lang w:val="fr-FR"/>
        </w:rPr>
        <w:t>physique</w:t>
      </w:r>
      <w:r w:rsidR="005050A0" w:rsidRPr="001355C4">
        <w:rPr>
          <w:rFonts w:ascii="Open Sans" w:hAnsi="Open Sans" w:cs="Open Sans"/>
          <w:lang w:val="fr-FR"/>
        </w:rPr>
        <w:t>, verbal</w:t>
      </w:r>
      <w:r w:rsidRPr="001355C4">
        <w:rPr>
          <w:rFonts w:ascii="Open Sans" w:hAnsi="Open Sans" w:cs="Open Sans"/>
          <w:lang w:val="fr-FR"/>
        </w:rPr>
        <w:t>e</w:t>
      </w:r>
      <w:r w:rsidR="005050A0" w:rsidRPr="001355C4">
        <w:rPr>
          <w:rFonts w:ascii="Open Sans" w:hAnsi="Open Sans" w:cs="Open Sans"/>
          <w:lang w:val="fr-FR"/>
        </w:rPr>
        <w:t>, social</w:t>
      </w:r>
      <w:r w:rsidRPr="001355C4">
        <w:rPr>
          <w:rFonts w:ascii="Open Sans" w:hAnsi="Open Sans" w:cs="Open Sans"/>
          <w:lang w:val="fr-FR"/>
        </w:rPr>
        <w:t>e</w:t>
      </w:r>
      <w:r w:rsidR="005050A0" w:rsidRPr="001355C4">
        <w:rPr>
          <w:rFonts w:ascii="Open Sans" w:hAnsi="Open Sans" w:cs="Open Sans"/>
          <w:lang w:val="fr-FR"/>
        </w:rPr>
        <w:t xml:space="preserve"> ou cybernétique</w:t>
      </w:r>
      <w:r w:rsidR="00234B6E" w:rsidRPr="001355C4">
        <w:rPr>
          <w:rFonts w:ascii="Open Sans" w:hAnsi="Open Sans" w:cs="Open Sans"/>
          <w:lang w:val="fr-FR"/>
        </w:rPr>
        <w:t xml:space="preserve"> (dite cyberintimidation)</w:t>
      </w:r>
      <w:r w:rsidR="005050A0" w:rsidRPr="001355C4">
        <w:rPr>
          <w:rFonts w:ascii="Open Sans" w:hAnsi="Open Sans" w:cs="Open Sans"/>
          <w:lang w:val="fr-FR"/>
        </w:rPr>
        <w:t>.</w:t>
      </w:r>
    </w:p>
    <w:p w14:paraId="12741489" w14:textId="039BA398" w:rsidR="00F952C6" w:rsidRPr="007F3BC6" w:rsidRDefault="00437103">
      <w:pPr>
        <w:pStyle w:val="ListParagraph"/>
        <w:numPr>
          <w:ilvl w:val="2"/>
          <w:numId w:val="2"/>
        </w:numPr>
        <w:spacing w:after="160" w:line="259" w:lineRule="auto"/>
        <w:rPr>
          <w:rFonts w:ascii="Open Sans" w:hAnsi="Open Sans" w:cs="Open Sans"/>
          <w:lang w:val="fr-FR"/>
        </w:rPr>
      </w:pPr>
      <w:r w:rsidRPr="007F3BC6">
        <w:rPr>
          <w:rFonts w:ascii="Open Sans" w:hAnsi="Open Sans" w:cs="Open Sans"/>
          <w:lang w:val="fr-FR"/>
        </w:rPr>
        <w:t>Intimidation</w:t>
      </w:r>
      <w:r w:rsidR="005800C2" w:rsidRPr="007F3BC6">
        <w:rPr>
          <w:rFonts w:ascii="Open Sans" w:hAnsi="Open Sans" w:cs="Open Sans"/>
          <w:lang w:val="fr-FR"/>
        </w:rPr>
        <w:t xml:space="preserve"> physique</w:t>
      </w:r>
      <w:r w:rsidR="00526791" w:rsidRPr="007F3BC6">
        <w:rPr>
          <w:rFonts w:ascii="Open Sans" w:hAnsi="Open Sans" w:cs="Open Sans"/>
          <w:lang w:val="fr-FR"/>
        </w:rPr>
        <w:t> :</w:t>
      </w:r>
      <w:r w:rsidR="008A5094" w:rsidRPr="007F3BC6">
        <w:rPr>
          <w:rFonts w:ascii="Open Sans" w:hAnsi="Open Sans" w:cs="Open Sans"/>
          <w:lang w:val="fr-FR"/>
        </w:rPr>
        <w:t xml:space="preserve"> frapper quelqu</w:t>
      </w:r>
      <w:r w:rsidR="00E20737" w:rsidRPr="007F3BC6">
        <w:rPr>
          <w:rFonts w:ascii="Open Sans" w:hAnsi="Open Sans" w:cs="Open Sans"/>
          <w:lang w:val="fr-FR"/>
        </w:rPr>
        <w:t>’</w:t>
      </w:r>
      <w:r w:rsidR="008A5094" w:rsidRPr="007F3BC6">
        <w:rPr>
          <w:rFonts w:ascii="Open Sans" w:hAnsi="Open Sans" w:cs="Open Sans"/>
          <w:lang w:val="fr-FR"/>
        </w:rPr>
        <w:t>un</w:t>
      </w:r>
      <w:r w:rsidR="00526791" w:rsidRPr="007F3BC6">
        <w:rPr>
          <w:rFonts w:ascii="Open Sans" w:hAnsi="Open Sans" w:cs="Open Sans"/>
          <w:lang w:val="fr-FR"/>
        </w:rPr>
        <w:t>, par exemple</w:t>
      </w:r>
      <w:r w:rsidR="00E20737" w:rsidRPr="007F3BC6">
        <w:rPr>
          <w:rFonts w:ascii="Open Sans" w:hAnsi="Open Sans" w:cs="Open Sans"/>
          <w:lang w:val="fr-FR"/>
        </w:rPr>
        <w:t>.</w:t>
      </w:r>
    </w:p>
    <w:p w14:paraId="0A448B63" w14:textId="16D8B282" w:rsidR="00F952C6" w:rsidRPr="007F3BC6" w:rsidRDefault="00437103">
      <w:pPr>
        <w:pStyle w:val="ListParagraph"/>
        <w:numPr>
          <w:ilvl w:val="2"/>
          <w:numId w:val="2"/>
        </w:numPr>
        <w:spacing w:after="160" w:line="259" w:lineRule="auto"/>
        <w:rPr>
          <w:rFonts w:ascii="Open Sans" w:hAnsi="Open Sans" w:cs="Open Sans"/>
          <w:lang w:val="fr-FR"/>
        </w:rPr>
      </w:pPr>
      <w:r w:rsidRPr="007F3BC6">
        <w:rPr>
          <w:rFonts w:ascii="Open Sans" w:hAnsi="Open Sans" w:cs="Open Sans"/>
          <w:lang w:val="fr-FR"/>
        </w:rPr>
        <w:t>Intimidation</w:t>
      </w:r>
      <w:r w:rsidR="00F01007" w:rsidRPr="007F3BC6">
        <w:rPr>
          <w:rFonts w:ascii="Open Sans" w:hAnsi="Open Sans" w:cs="Open Sans"/>
          <w:lang w:val="fr-FR"/>
        </w:rPr>
        <w:t xml:space="preserve"> verbal</w:t>
      </w:r>
      <w:r w:rsidRPr="007F3BC6">
        <w:rPr>
          <w:rFonts w:ascii="Open Sans" w:hAnsi="Open Sans" w:cs="Open Sans"/>
          <w:lang w:val="fr-FR"/>
        </w:rPr>
        <w:t>e</w:t>
      </w:r>
      <w:r w:rsidR="00526791" w:rsidRPr="007F3BC6">
        <w:rPr>
          <w:rFonts w:ascii="Open Sans" w:hAnsi="Open Sans" w:cs="Open Sans"/>
          <w:lang w:val="fr-FR"/>
        </w:rPr>
        <w:t xml:space="preserve"> : </w:t>
      </w:r>
      <w:r w:rsidR="00E20737" w:rsidRPr="007F3BC6">
        <w:rPr>
          <w:rFonts w:ascii="Open Sans" w:hAnsi="Open Sans" w:cs="Open Sans"/>
          <w:lang w:val="fr-FR"/>
        </w:rPr>
        <w:t>injurier quelqu’un</w:t>
      </w:r>
      <w:r w:rsidR="00526791" w:rsidRPr="007F3BC6">
        <w:rPr>
          <w:rFonts w:ascii="Open Sans" w:hAnsi="Open Sans" w:cs="Open Sans"/>
          <w:lang w:val="fr-FR"/>
        </w:rPr>
        <w:t>, par exemple</w:t>
      </w:r>
      <w:r w:rsidR="00E20737" w:rsidRPr="007F3BC6">
        <w:rPr>
          <w:rFonts w:ascii="Open Sans" w:hAnsi="Open Sans" w:cs="Open Sans"/>
          <w:lang w:val="fr-FR"/>
        </w:rPr>
        <w:t>.</w:t>
      </w:r>
    </w:p>
    <w:p w14:paraId="02A4109D" w14:textId="7850EB01" w:rsidR="00F952C6" w:rsidRPr="007F3BC6" w:rsidRDefault="00437103">
      <w:pPr>
        <w:pStyle w:val="ListParagraph"/>
        <w:numPr>
          <w:ilvl w:val="2"/>
          <w:numId w:val="2"/>
        </w:numPr>
        <w:spacing w:after="160" w:line="259" w:lineRule="auto"/>
        <w:rPr>
          <w:rFonts w:ascii="Open Sans" w:hAnsi="Open Sans" w:cs="Open Sans"/>
          <w:lang w:val="fr-FR"/>
        </w:rPr>
      </w:pPr>
      <w:r w:rsidRPr="007F3BC6">
        <w:rPr>
          <w:rFonts w:ascii="Open Sans" w:hAnsi="Open Sans" w:cs="Open Sans"/>
          <w:lang w:val="fr-FR"/>
        </w:rPr>
        <w:t xml:space="preserve">Intimidation </w:t>
      </w:r>
      <w:r w:rsidR="00F01007" w:rsidRPr="007F3BC6">
        <w:rPr>
          <w:rFonts w:ascii="Open Sans" w:hAnsi="Open Sans" w:cs="Open Sans"/>
          <w:lang w:val="fr-FR"/>
        </w:rPr>
        <w:t>social</w:t>
      </w:r>
      <w:r w:rsidRPr="007F3BC6">
        <w:rPr>
          <w:rFonts w:ascii="Open Sans" w:hAnsi="Open Sans" w:cs="Open Sans"/>
          <w:lang w:val="fr-FR"/>
        </w:rPr>
        <w:t>e</w:t>
      </w:r>
      <w:r w:rsidR="00526791" w:rsidRPr="007F3BC6">
        <w:rPr>
          <w:rFonts w:ascii="Open Sans" w:hAnsi="Open Sans" w:cs="Open Sans"/>
          <w:lang w:val="fr-FR"/>
        </w:rPr>
        <w:t> : exclure</w:t>
      </w:r>
      <w:r w:rsidR="00E20737" w:rsidRPr="007F3BC6">
        <w:rPr>
          <w:rFonts w:ascii="Open Sans" w:hAnsi="Open Sans" w:cs="Open Sans"/>
          <w:lang w:val="fr-FR"/>
        </w:rPr>
        <w:t xml:space="preserve"> une personne d’un groupe</w:t>
      </w:r>
      <w:r w:rsidR="00526791" w:rsidRPr="007F3BC6">
        <w:rPr>
          <w:rFonts w:ascii="Open Sans" w:hAnsi="Open Sans" w:cs="Open Sans"/>
          <w:lang w:val="fr-FR"/>
        </w:rPr>
        <w:t>, par exemple</w:t>
      </w:r>
      <w:r w:rsidR="00E20737" w:rsidRPr="007F3BC6">
        <w:rPr>
          <w:rFonts w:ascii="Open Sans" w:hAnsi="Open Sans" w:cs="Open Sans"/>
          <w:lang w:val="fr-FR"/>
        </w:rPr>
        <w:t xml:space="preserve">. </w:t>
      </w:r>
    </w:p>
    <w:p w14:paraId="6B1DFAA0" w14:textId="6CA05CE7" w:rsidR="00F952C6" w:rsidRPr="007F3BC6" w:rsidRDefault="00526791">
      <w:pPr>
        <w:pStyle w:val="ListParagraph"/>
        <w:numPr>
          <w:ilvl w:val="2"/>
          <w:numId w:val="2"/>
        </w:numPr>
        <w:spacing w:after="160" w:line="259" w:lineRule="auto"/>
        <w:rPr>
          <w:rFonts w:ascii="Open Sans" w:hAnsi="Open Sans" w:cs="Open Sans"/>
          <w:lang w:val="fr-FR"/>
        </w:rPr>
      </w:pPr>
      <w:r w:rsidRPr="007F3BC6">
        <w:rPr>
          <w:rFonts w:ascii="Open Sans" w:hAnsi="Open Sans" w:cs="Open Sans"/>
          <w:lang w:val="fr-FR"/>
        </w:rPr>
        <w:t>C</w:t>
      </w:r>
      <w:r w:rsidR="00DB4D17" w:rsidRPr="007F3BC6">
        <w:rPr>
          <w:rFonts w:ascii="Open Sans" w:hAnsi="Open Sans" w:cs="Open Sans"/>
          <w:lang w:val="fr-FR"/>
        </w:rPr>
        <w:t>yber</w:t>
      </w:r>
      <w:r w:rsidR="00437103" w:rsidRPr="007F3BC6">
        <w:rPr>
          <w:rFonts w:ascii="Open Sans" w:hAnsi="Open Sans" w:cs="Open Sans"/>
          <w:lang w:val="fr-FR"/>
        </w:rPr>
        <w:t>intimidation</w:t>
      </w:r>
      <w:r w:rsidRPr="007F3BC6">
        <w:rPr>
          <w:rFonts w:ascii="Open Sans" w:hAnsi="Open Sans" w:cs="Open Sans"/>
          <w:lang w:val="fr-FR"/>
        </w:rPr>
        <w:t xml:space="preserve"> : </w:t>
      </w:r>
      <w:r w:rsidR="00E20737" w:rsidRPr="007F3BC6">
        <w:rPr>
          <w:rFonts w:ascii="Open Sans" w:hAnsi="Open Sans" w:cs="Open Sans"/>
          <w:lang w:val="fr-FR"/>
        </w:rPr>
        <w:t>partage</w:t>
      </w:r>
      <w:r w:rsidRPr="007F3BC6">
        <w:rPr>
          <w:rFonts w:ascii="Open Sans" w:hAnsi="Open Sans" w:cs="Open Sans"/>
          <w:lang w:val="fr-FR"/>
        </w:rPr>
        <w:t>r</w:t>
      </w:r>
      <w:r w:rsidR="00E20737" w:rsidRPr="007F3BC6">
        <w:rPr>
          <w:rFonts w:ascii="Open Sans" w:hAnsi="Open Sans" w:cs="Open Sans"/>
          <w:lang w:val="fr-FR"/>
        </w:rPr>
        <w:t xml:space="preserve"> de</w:t>
      </w:r>
      <w:r w:rsidR="001049A2" w:rsidRPr="007F3BC6">
        <w:rPr>
          <w:rFonts w:ascii="Open Sans" w:hAnsi="Open Sans" w:cs="Open Sans"/>
          <w:lang w:val="fr-FR"/>
        </w:rPr>
        <w:t>s</w:t>
      </w:r>
      <w:r w:rsidR="00E20737" w:rsidRPr="007F3BC6">
        <w:rPr>
          <w:rFonts w:ascii="Open Sans" w:hAnsi="Open Sans" w:cs="Open Sans"/>
          <w:lang w:val="fr-FR"/>
        </w:rPr>
        <w:t xml:space="preserve"> photos privées d’une personne sur Internet </w:t>
      </w:r>
      <w:r w:rsidR="00926990" w:rsidRPr="007F3BC6">
        <w:rPr>
          <w:rFonts w:ascii="Open Sans" w:hAnsi="Open Sans" w:cs="Open Sans"/>
          <w:lang w:val="fr-FR"/>
        </w:rPr>
        <w:t>sans sa permission</w:t>
      </w:r>
      <w:r w:rsidRPr="007F3BC6">
        <w:rPr>
          <w:rFonts w:ascii="Open Sans" w:hAnsi="Open Sans" w:cs="Open Sans"/>
          <w:lang w:val="fr-FR"/>
        </w:rPr>
        <w:t>, par exemple</w:t>
      </w:r>
      <w:r w:rsidR="00E20737" w:rsidRPr="007F3BC6">
        <w:rPr>
          <w:rFonts w:ascii="Open Sans" w:hAnsi="Open Sans" w:cs="Open Sans"/>
          <w:lang w:val="fr-FR"/>
        </w:rPr>
        <w:t xml:space="preserve">. </w:t>
      </w:r>
      <w:r w:rsidR="008A5094" w:rsidRPr="007F3BC6">
        <w:rPr>
          <w:rFonts w:ascii="Open Sans" w:hAnsi="Open Sans" w:cs="Open Sans"/>
          <w:lang w:val="fr-FR"/>
        </w:rPr>
        <w:t xml:space="preserve"> </w:t>
      </w:r>
    </w:p>
    <w:p w14:paraId="7824B0AE" w14:textId="5D27CA48"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Les jeunes victimes </w:t>
      </w:r>
      <w:r w:rsidR="00526791" w:rsidRPr="007F3BC6">
        <w:rPr>
          <w:rFonts w:ascii="Open Sans" w:hAnsi="Open Sans" w:cs="Open Sans"/>
          <w:lang w:val="fr-FR"/>
        </w:rPr>
        <w:t>d</w:t>
      </w:r>
      <w:r w:rsidR="00437103" w:rsidRPr="007F3BC6">
        <w:rPr>
          <w:rFonts w:ascii="Open Sans" w:hAnsi="Open Sans" w:cs="Open Sans"/>
          <w:lang w:val="fr-FR"/>
        </w:rPr>
        <w:t>’intimidation</w:t>
      </w:r>
      <w:r w:rsidRPr="007F3BC6">
        <w:rPr>
          <w:rFonts w:ascii="Open Sans" w:hAnsi="Open Sans" w:cs="Open Sans"/>
          <w:lang w:val="fr-FR"/>
        </w:rPr>
        <w:t xml:space="preserve"> sont plus susceptibles de connaître des </w:t>
      </w:r>
      <w:r w:rsidR="004A32E2" w:rsidRPr="007F3BC6">
        <w:rPr>
          <w:rFonts w:ascii="Open Sans" w:hAnsi="Open Sans" w:cs="Open Sans"/>
          <w:lang w:val="fr-FR"/>
        </w:rPr>
        <w:t xml:space="preserve">difficultés </w:t>
      </w:r>
      <w:r w:rsidRPr="007F3BC6">
        <w:rPr>
          <w:rFonts w:ascii="Open Sans" w:hAnsi="Open Sans" w:cs="Open Sans"/>
          <w:lang w:val="fr-FR"/>
        </w:rPr>
        <w:t>mentales, physiques, scolaires et sociales</w:t>
      </w:r>
      <w:r w:rsidR="00E35591" w:rsidRPr="007F3BC6">
        <w:rPr>
          <w:rFonts w:ascii="Open Sans" w:hAnsi="Open Sans" w:cs="Open Sans"/>
          <w:lang w:val="fr-FR"/>
        </w:rPr>
        <w:t xml:space="preserve">. Ils sont également plus susceptibles de </w:t>
      </w:r>
      <w:r w:rsidRPr="007F3BC6">
        <w:rPr>
          <w:rFonts w:ascii="Open Sans" w:hAnsi="Open Sans" w:cs="Open Sans"/>
          <w:lang w:val="fr-FR"/>
        </w:rPr>
        <w:t xml:space="preserve">subir d’autres types de </w:t>
      </w:r>
      <w:r w:rsidR="00FB3E22" w:rsidRPr="007F3BC6">
        <w:rPr>
          <w:rFonts w:ascii="Open Sans" w:hAnsi="Open Sans" w:cs="Open Sans"/>
          <w:lang w:val="fr-FR"/>
        </w:rPr>
        <w:t xml:space="preserve">préjudices </w:t>
      </w:r>
      <w:r w:rsidRPr="007F3BC6">
        <w:rPr>
          <w:rFonts w:ascii="Open Sans" w:hAnsi="Open Sans" w:cs="Open Sans"/>
          <w:lang w:val="fr-FR"/>
        </w:rPr>
        <w:t xml:space="preserve">plus tard dans leur vie, comme la </w:t>
      </w:r>
      <w:r w:rsidRPr="007F3BC6">
        <w:rPr>
          <w:rFonts w:ascii="Open Sans" w:hAnsi="Open Sans" w:cs="Open Sans"/>
          <w:b/>
          <w:bCs/>
          <w:lang w:val="fr-FR"/>
        </w:rPr>
        <w:t xml:space="preserve">violence dans les fréquentations </w:t>
      </w:r>
      <w:r w:rsidRPr="007F3BC6">
        <w:rPr>
          <w:rFonts w:ascii="Open Sans" w:hAnsi="Open Sans" w:cs="Open Sans"/>
          <w:lang w:val="fr-FR"/>
        </w:rPr>
        <w:t xml:space="preserve">ou </w:t>
      </w:r>
      <w:r w:rsidR="00437103" w:rsidRPr="007F3BC6">
        <w:rPr>
          <w:rFonts w:ascii="Open Sans" w:hAnsi="Open Sans" w:cs="Open Sans"/>
          <w:lang w:val="fr-FR"/>
        </w:rPr>
        <w:t>l’</w:t>
      </w:r>
      <w:r w:rsidR="00437103" w:rsidRPr="007F3BC6">
        <w:rPr>
          <w:rFonts w:ascii="Open Sans" w:hAnsi="Open Sans" w:cs="Open Sans"/>
          <w:b/>
          <w:bCs/>
          <w:lang w:val="fr-FR"/>
        </w:rPr>
        <w:t xml:space="preserve">intimidation </w:t>
      </w:r>
      <w:r w:rsidRPr="007F3BC6">
        <w:rPr>
          <w:rFonts w:ascii="Open Sans" w:hAnsi="Open Sans" w:cs="Open Sans"/>
          <w:b/>
          <w:bCs/>
          <w:lang w:val="fr-FR"/>
        </w:rPr>
        <w:t>sexuel</w:t>
      </w:r>
      <w:r w:rsidR="00437103" w:rsidRPr="007F3BC6">
        <w:rPr>
          <w:rFonts w:ascii="Open Sans" w:hAnsi="Open Sans" w:cs="Open Sans"/>
          <w:b/>
          <w:bCs/>
          <w:lang w:val="fr-FR"/>
        </w:rPr>
        <w:t>le</w:t>
      </w:r>
      <w:r w:rsidR="00FF7BA0" w:rsidRPr="007F3BC6">
        <w:rPr>
          <w:rFonts w:ascii="Open Sans" w:hAnsi="Open Sans" w:cs="Open Sans"/>
          <w:lang w:val="fr-FR"/>
        </w:rPr>
        <w:t>, que les jeunes</w:t>
      </w:r>
      <w:r w:rsidRPr="007F3BC6">
        <w:rPr>
          <w:rFonts w:ascii="Open Sans" w:hAnsi="Open Sans" w:cs="Open Sans"/>
          <w:lang w:val="fr-FR"/>
        </w:rPr>
        <w:t xml:space="preserve"> qui n</w:t>
      </w:r>
      <w:r w:rsidR="00FF7BA0" w:rsidRPr="007F3BC6">
        <w:rPr>
          <w:rFonts w:ascii="Open Sans" w:hAnsi="Open Sans" w:cs="Open Sans"/>
          <w:lang w:val="fr-FR"/>
        </w:rPr>
        <w:t>’</w:t>
      </w:r>
      <w:r w:rsidRPr="007F3BC6">
        <w:rPr>
          <w:rFonts w:ascii="Open Sans" w:hAnsi="Open Sans" w:cs="Open Sans"/>
          <w:lang w:val="fr-FR"/>
        </w:rPr>
        <w:t>e</w:t>
      </w:r>
      <w:r w:rsidR="00FF7BA0" w:rsidRPr="007F3BC6">
        <w:rPr>
          <w:rFonts w:ascii="Open Sans" w:hAnsi="Open Sans" w:cs="Open Sans"/>
          <w:lang w:val="fr-FR"/>
        </w:rPr>
        <w:t>n</w:t>
      </w:r>
      <w:r w:rsidRPr="007F3BC6">
        <w:rPr>
          <w:rFonts w:ascii="Open Sans" w:hAnsi="Open Sans" w:cs="Open Sans"/>
          <w:lang w:val="fr-FR"/>
        </w:rPr>
        <w:t xml:space="preserve"> sont pas victimes.</w:t>
      </w:r>
    </w:p>
    <w:p w14:paraId="329AEAFD" w14:textId="77777777" w:rsidR="00F952C6" w:rsidRPr="007F3BC6" w:rsidRDefault="00E20737">
      <w:pPr>
        <w:pStyle w:val="ListParagraph"/>
        <w:numPr>
          <w:ilvl w:val="2"/>
          <w:numId w:val="2"/>
        </w:numPr>
        <w:spacing w:after="160" w:line="259" w:lineRule="auto"/>
        <w:rPr>
          <w:rFonts w:ascii="Open Sans" w:hAnsi="Open Sans" w:cs="Open Sans"/>
          <w:lang w:val="fr-FR"/>
        </w:rPr>
      </w:pPr>
      <w:r w:rsidRPr="007F3BC6">
        <w:rPr>
          <w:rFonts w:ascii="Open Sans" w:hAnsi="Open Sans" w:cs="Open Sans"/>
          <w:lang w:val="fr-FR"/>
        </w:rPr>
        <w:t xml:space="preserve">La violence dans les fréquentations </w:t>
      </w:r>
      <w:r w:rsidR="00F22D85" w:rsidRPr="007F3BC6">
        <w:rPr>
          <w:rFonts w:ascii="Open Sans" w:hAnsi="Open Sans" w:cs="Open Sans"/>
          <w:color w:val="0E101A"/>
          <w:lang w:val="fr-FR"/>
        </w:rPr>
        <w:t>implique un comportement agressif, menaçant ou manipulateur dans les relations amoureuses ou sexuelles des adolescents.</w:t>
      </w:r>
    </w:p>
    <w:p w14:paraId="7C35B569" w14:textId="3306CF05" w:rsidR="00F952C6" w:rsidRPr="007F3BC6" w:rsidRDefault="00437103">
      <w:pPr>
        <w:pStyle w:val="ListParagraph"/>
        <w:numPr>
          <w:ilvl w:val="2"/>
          <w:numId w:val="2"/>
        </w:numPr>
        <w:pBdr>
          <w:top w:val="nil"/>
          <w:left w:val="nil"/>
          <w:bottom w:val="nil"/>
          <w:right w:val="nil"/>
          <w:between w:val="nil"/>
        </w:pBdr>
        <w:spacing w:after="160" w:line="259" w:lineRule="auto"/>
        <w:rPr>
          <w:rFonts w:ascii="Open Sans" w:hAnsi="Open Sans" w:cs="Open Sans"/>
          <w:lang w:val="fr-FR"/>
        </w:rPr>
      </w:pPr>
      <w:r w:rsidRPr="007F3BC6">
        <w:rPr>
          <w:rFonts w:ascii="Open Sans" w:hAnsi="Open Sans" w:cs="Open Sans"/>
          <w:lang w:val="fr-FR"/>
        </w:rPr>
        <w:lastRenderedPageBreak/>
        <w:t>L’intimidation</w:t>
      </w:r>
      <w:r w:rsidR="00E20737" w:rsidRPr="007F3BC6">
        <w:rPr>
          <w:rFonts w:ascii="Open Sans" w:hAnsi="Open Sans" w:cs="Open Sans"/>
          <w:lang w:val="fr-FR"/>
        </w:rPr>
        <w:t xml:space="preserve"> sexuel</w:t>
      </w:r>
      <w:r w:rsidRPr="007F3BC6">
        <w:rPr>
          <w:rFonts w:ascii="Open Sans" w:hAnsi="Open Sans" w:cs="Open Sans"/>
          <w:lang w:val="fr-FR"/>
        </w:rPr>
        <w:t>le</w:t>
      </w:r>
      <w:r w:rsidR="00E20737" w:rsidRPr="007F3BC6">
        <w:rPr>
          <w:rFonts w:ascii="Open Sans" w:hAnsi="Open Sans" w:cs="Open Sans"/>
          <w:lang w:val="fr-FR"/>
        </w:rPr>
        <w:t xml:space="preserve"> comprend des </w:t>
      </w:r>
      <w:r w:rsidR="00FF7BA0" w:rsidRPr="007F3BC6">
        <w:rPr>
          <w:rFonts w:ascii="Open Sans" w:hAnsi="Open Sans" w:cs="Open Sans"/>
          <w:lang w:val="fr-FR"/>
        </w:rPr>
        <w:t xml:space="preserve">comportements </w:t>
      </w:r>
      <w:r w:rsidR="00E20737" w:rsidRPr="007F3BC6">
        <w:rPr>
          <w:rFonts w:ascii="Open Sans" w:hAnsi="Open Sans" w:cs="Open Sans"/>
          <w:lang w:val="fr-FR"/>
        </w:rPr>
        <w:t xml:space="preserve">comme les commentaires importuns, les attouchements </w:t>
      </w:r>
      <w:r w:rsidR="0054472C" w:rsidRPr="007F3BC6">
        <w:rPr>
          <w:rFonts w:ascii="Open Sans" w:hAnsi="Open Sans" w:cs="Open Sans"/>
          <w:lang w:val="fr-FR"/>
        </w:rPr>
        <w:t>ou l</w:t>
      </w:r>
      <w:r w:rsidR="00E20737" w:rsidRPr="007F3BC6">
        <w:rPr>
          <w:rFonts w:ascii="Open Sans" w:hAnsi="Open Sans" w:cs="Open Sans"/>
          <w:lang w:val="fr-FR"/>
        </w:rPr>
        <w:t>’intimidation</w:t>
      </w:r>
      <w:r w:rsidR="0054472C" w:rsidRPr="007F3BC6">
        <w:rPr>
          <w:rFonts w:ascii="Open Sans" w:hAnsi="Open Sans" w:cs="Open Sans"/>
          <w:lang w:val="fr-FR"/>
        </w:rPr>
        <w:t xml:space="preserve">. </w:t>
      </w:r>
    </w:p>
    <w:p w14:paraId="337D849E" w14:textId="5EA23CA2" w:rsidR="00F952C6" w:rsidRPr="007F3BC6" w:rsidRDefault="00E20737" w:rsidP="008210D8">
      <w:pPr>
        <w:pStyle w:val="ListParagraph"/>
        <w:numPr>
          <w:ilvl w:val="0"/>
          <w:numId w:val="2"/>
        </w:numPr>
        <w:pBdr>
          <w:top w:val="nil"/>
          <w:left w:val="nil"/>
          <w:bottom w:val="nil"/>
          <w:right w:val="nil"/>
          <w:between w:val="nil"/>
        </w:pBdr>
        <w:spacing w:after="160" w:line="259" w:lineRule="auto"/>
        <w:rPr>
          <w:rFonts w:ascii="Open Sans" w:hAnsi="Open Sans" w:cs="Open Sans"/>
          <w:lang w:val="fr-FR"/>
        </w:rPr>
      </w:pPr>
      <w:r w:rsidRPr="007F3BC6">
        <w:rPr>
          <w:rFonts w:ascii="Open Sans" w:hAnsi="Open Sans" w:cs="Open Sans"/>
          <w:color w:val="000000"/>
          <w:lang w:val="fr-FR"/>
        </w:rPr>
        <w:t xml:space="preserve">En outre, les jeunes </w:t>
      </w:r>
      <w:r w:rsidR="0010769A" w:rsidRPr="007F3BC6">
        <w:rPr>
          <w:rFonts w:ascii="Open Sans" w:hAnsi="Open Sans" w:cs="Open Sans"/>
          <w:color w:val="000000"/>
          <w:lang w:val="fr-FR"/>
        </w:rPr>
        <w:t>intimidateurs</w:t>
      </w:r>
      <w:r w:rsidRPr="007F3BC6">
        <w:rPr>
          <w:rFonts w:ascii="Open Sans" w:hAnsi="Open Sans" w:cs="Open Sans"/>
          <w:color w:val="000000"/>
          <w:lang w:val="fr-FR"/>
        </w:rPr>
        <w:t xml:space="preserve"> sont plus susceptibles de consommer des drogues de manière </w:t>
      </w:r>
      <w:r w:rsidR="0010769A" w:rsidRPr="007F3BC6">
        <w:rPr>
          <w:rFonts w:ascii="Open Sans" w:hAnsi="Open Sans" w:cs="Open Sans"/>
          <w:color w:val="000000"/>
          <w:lang w:val="fr-FR"/>
        </w:rPr>
        <w:t xml:space="preserve">malsaine </w:t>
      </w:r>
      <w:r w:rsidRPr="007F3BC6">
        <w:rPr>
          <w:rFonts w:ascii="Open Sans" w:hAnsi="Open Sans" w:cs="Open Sans"/>
          <w:color w:val="000000"/>
          <w:lang w:val="fr-FR"/>
        </w:rPr>
        <w:t xml:space="preserve">ou de manquer l’école que les jeunes qui n’intimident pas les autres. </w:t>
      </w:r>
    </w:p>
    <w:p w14:paraId="71556475" w14:textId="48628CDE"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Il existe de nombreux types d</w:t>
      </w:r>
      <w:r w:rsidR="00437103" w:rsidRPr="007F3BC6">
        <w:rPr>
          <w:rFonts w:ascii="Open Sans" w:hAnsi="Open Sans" w:cs="Open Sans"/>
          <w:lang w:val="fr-FR"/>
        </w:rPr>
        <w:t>’intimidation</w:t>
      </w:r>
      <w:r w:rsidRPr="007F3BC6">
        <w:rPr>
          <w:rFonts w:ascii="Open Sans" w:hAnsi="Open Sans" w:cs="Open Sans"/>
          <w:lang w:val="fr-FR"/>
        </w:rPr>
        <w:t xml:space="preserve">, et tout le monde peut en être victime. Mais aujourd’hui, nous allons parler d’un </w:t>
      </w:r>
      <w:r w:rsidR="00011AE4" w:rsidRPr="007F3BC6">
        <w:rPr>
          <w:rFonts w:ascii="Open Sans" w:hAnsi="Open Sans" w:cs="Open Sans"/>
          <w:lang w:val="fr-FR"/>
        </w:rPr>
        <w:t xml:space="preserve">type </w:t>
      </w:r>
      <w:r w:rsidRPr="007F3BC6">
        <w:rPr>
          <w:rFonts w:ascii="Open Sans" w:hAnsi="Open Sans" w:cs="Open Sans"/>
          <w:lang w:val="fr-FR"/>
        </w:rPr>
        <w:t xml:space="preserve">spécifique </w:t>
      </w:r>
      <w:r w:rsidR="00011AE4" w:rsidRPr="007F3BC6">
        <w:rPr>
          <w:rFonts w:ascii="Open Sans" w:hAnsi="Open Sans" w:cs="Open Sans"/>
          <w:lang w:val="fr-FR"/>
        </w:rPr>
        <w:t>d</w:t>
      </w:r>
      <w:r w:rsidR="00437103" w:rsidRPr="007F3BC6">
        <w:rPr>
          <w:rFonts w:ascii="Open Sans" w:hAnsi="Open Sans" w:cs="Open Sans"/>
          <w:lang w:val="fr-FR"/>
        </w:rPr>
        <w:t>’intimidation</w:t>
      </w:r>
      <w:r w:rsidR="00011AE4" w:rsidRPr="007F3BC6">
        <w:rPr>
          <w:rFonts w:ascii="Open Sans" w:hAnsi="Open Sans" w:cs="Open Sans"/>
          <w:lang w:val="fr-FR"/>
        </w:rPr>
        <w:t xml:space="preserve"> </w:t>
      </w:r>
      <w:r w:rsidR="0010769A" w:rsidRPr="007F3BC6">
        <w:rPr>
          <w:rFonts w:ascii="Open Sans" w:hAnsi="Open Sans" w:cs="Open Sans"/>
          <w:lang w:val="fr-FR"/>
        </w:rPr>
        <w:t>dont seules</w:t>
      </w:r>
      <w:r w:rsidRPr="007F3BC6">
        <w:rPr>
          <w:rFonts w:ascii="Open Sans" w:hAnsi="Open Sans" w:cs="Open Sans"/>
          <w:lang w:val="fr-FR"/>
        </w:rPr>
        <w:t xml:space="preserve"> certaines personnes </w:t>
      </w:r>
      <w:r w:rsidR="0010769A" w:rsidRPr="007F3BC6">
        <w:rPr>
          <w:rFonts w:ascii="Open Sans" w:hAnsi="Open Sans" w:cs="Open Sans"/>
          <w:lang w:val="fr-FR"/>
        </w:rPr>
        <w:t xml:space="preserve">sont victimes : </w:t>
      </w:r>
      <w:r w:rsidR="00437103" w:rsidRPr="007F3BC6">
        <w:rPr>
          <w:rFonts w:ascii="Open Sans" w:hAnsi="Open Sans" w:cs="Open Sans"/>
          <w:lang w:val="fr-FR"/>
        </w:rPr>
        <w:t>l’</w:t>
      </w:r>
      <w:r w:rsidR="00437103" w:rsidRPr="007F3BC6">
        <w:rPr>
          <w:rFonts w:ascii="Open Sans" w:hAnsi="Open Sans" w:cs="Open Sans"/>
          <w:b/>
          <w:bCs/>
          <w:lang w:val="fr-FR"/>
        </w:rPr>
        <w:t>intimidation</w:t>
      </w:r>
      <w:r w:rsidR="00FB1861" w:rsidRPr="007F3BC6">
        <w:rPr>
          <w:rFonts w:ascii="Open Sans" w:hAnsi="Open Sans" w:cs="Open Sans"/>
          <w:b/>
          <w:bCs/>
          <w:lang w:val="fr-FR"/>
        </w:rPr>
        <w:t xml:space="preserve"> </w:t>
      </w:r>
      <w:r w:rsidR="00F761F8" w:rsidRPr="007F3BC6">
        <w:rPr>
          <w:rFonts w:ascii="Open Sans" w:hAnsi="Open Sans" w:cs="Open Sans"/>
          <w:b/>
          <w:bCs/>
          <w:lang w:val="fr-FR"/>
        </w:rPr>
        <w:t>fondée</w:t>
      </w:r>
      <w:r w:rsidR="00FB1861" w:rsidRPr="007F3BC6">
        <w:rPr>
          <w:rFonts w:ascii="Open Sans" w:hAnsi="Open Sans" w:cs="Open Sans"/>
          <w:b/>
          <w:bCs/>
          <w:lang w:val="fr-FR"/>
        </w:rPr>
        <w:t xml:space="preserve"> sur l</w:t>
      </w:r>
      <w:r w:rsidRPr="007F3BC6">
        <w:rPr>
          <w:rFonts w:ascii="Open Sans" w:hAnsi="Open Sans" w:cs="Open Sans"/>
          <w:b/>
          <w:bCs/>
          <w:lang w:val="fr-FR"/>
        </w:rPr>
        <w:t>’</w:t>
      </w:r>
      <w:r w:rsidR="00FB1861" w:rsidRPr="007F3BC6">
        <w:rPr>
          <w:rFonts w:ascii="Open Sans" w:hAnsi="Open Sans" w:cs="Open Sans"/>
          <w:b/>
          <w:bCs/>
          <w:lang w:val="fr-FR"/>
        </w:rPr>
        <w:t>identité</w:t>
      </w:r>
      <w:r w:rsidR="00FB1861" w:rsidRPr="007F3BC6">
        <w:rPr>
          <w:rFonts w:ascii="Open Sans" w:hAnsi="Open Sans" w:cs="Open Sans"/>
          <w:lang w:val="fr-FR"/>
        </w:rPr>
        <w:t xml:space="preserve">, ou </w:t>
      </w:r>
      <w:r w:rsidR="00437103" w:rsidRPr="007F3BC6">
        <w:rPr>
          <w:rFonts w:ascii="Open Sans" w:hAnsi="Open Sans" w:cs="Open Sans"/>
          <w:lang w:val="fr-FR"/>
        </w:rPr>
        <w:t>l’intimidation</w:t>
      </w:r>
      <w:r w:rsidR="00FB1861" w:rsidRPr="007F3BC6">
        <w:rPr>
          <w:rFonts w:ascii="Open Sans" w:hAnsi="Open Sans" w:cs="Open Sans"/>
          <w:lang w:val="fr-FR"/>
        </w:rPr>
        <w:t xml:space="preserve"> </w:t>
      </w:r>
      <w:r w:rsidR="0010769A" w:rsidRPr="007F3BC6">
        <w:rPr>
          <w:rFonts w:ascii="Open Sans" w:hAnsi="Open Sans" w:cs="Open Sans"/>
          <w:lang w:val="fr-FR"/>
        </w:rPr>
        <w:t>ciblant</w:t>
      </w:r>
      <w:r w:rsidR="004D7827" w:rsidRPr="007F3BC6">
        <w:rPr>
          <w:rFonts w:ascii="Open Sans" w:hAnsi="Open Sans" w:cs="Open Sans"/>
          <w:lang w:val="fr-FR"/>
        </w:rPr>
        <w:t xml:space="preserve"> les personnes en fonction de leur identité. </w:t>
      </w:r>
    </w:p>
    <w:p w14:paraId="73FBCC25" w14:textId="08D0CC55" w:rsidR="00F952C6" w:rsidRPr="007F3BC6" w:rsidRDefault="00E20737">
      <w:pPr>
        <w:pStyle w:val="ListParagraph"/>
        <w:numPr>
          <w:ilvl w:val="2"/>
          <w:numId w:val="2"/>
        </w:numPr>
        <w:spacing w:after="160" w:line="259" w:lineRule="auto"/>
        <w:rPr>
          <w:rFonts w:ascii="Open Sans" w:hAnsi="Open Sans" w:cs="Open Sans"/>
          <w:lang w:val="fr-FR"/>
        </w:rPr>
      </w:pPr>
      <w:r w:rsidRPr="007F3BC6">
        <w:rPr>
          <w:rFonts w:ascii="Open Sans" w:hAnsi="Open Sans" w:cs="Open Sans"/>
          <w:lang w:val="fr-FR"/>
        </w:rPr>
        <w:t xml:space="preserve">Les éléments de l’identité d’une personne peuvent inclure des </w:t>
      </w:r>
      <w:r w:rsidR="00FB53A3" w:rsidRPr="007F3BC6">
        <w:rPr>
          <w:rFonts w:ascii="Open Sans" w:hAnsi="Open Sans" w:cs="Open Sans"/>
          <w:lang w:val="fr-FR"/>
        </w:rPr>
        <w:t>caractéristiques</w:t>
      </w:r>
      <w:r w:rsidRPr="007F3BC6">
        <w:rPr>
          <w:rFonts w:ascii="Open Sans" w:hAnsi="Open Sans" w:cs="Open Sans"/>
          <w:lang w:val="fr-FR"/>
        </w:rPr>
        <w:t xml:space="preserve"> comme le </w:t>
      </w:r>
      <w:r w:rsidR="00FB53A3" w:rsidRPr="007F3BC6">
        <w:rPr>
          <w:rFonts w:ascii="Open Sans" w:hAnsi="Open Sans" w:cs="Open Sans"/>
          <w:lang w:val="fr-FR"/>
        </w:rPr>
        <w:t>genre</w:t>
      </w:r>
      <w:r w:rsidRPr="007F3BC6">
        <w:rPr>
          <w:rFonts w:ascii="Open Sans" w:hAnsi="Open Sans" w:cs="Open Sans"/>
          <w:lang w:val="fr-FR"/>
        </w:rPr>
        <w:t xml:space="preserve">, l’orientation sexuelle, la race, l’origine ethnique, la nationalité, la </w:t>
      </w:r>
      <w:r w:rsidR="0010769A" w:rsidRPr="007F3BC6">
        <w:rPr>
          <w:rFonts w:ascii="Open Sans" w:hAnsi="Open Sans" w:cs="Open Sans"/>
          <w:lang w:val="fr-FR"/>
        </w:rPr>
        <w:t>corpulence</w:t>
      </w:r>
      <w:r w:rsidRPr="007F3BC6">
        <w:rPr>
          <w:rFonts w:ascii="Open Sans" w:hAnsi="Open Sans" w:cs="Open Sans"/>
          <w:lang w:val="fr-FR"/>
        </w:rPr>
        <w:t xml:space="preserve">, la classe sociale ou le handicap. </w:t>
      </w:r>
    </w:p>
    <w:p w14:paraId="1DD39A29" w14:textId="027B5A1A" w:rsidR="00F952C6" w:rsidRPr="007F3BC6" w:rsidRDefault="00E20737">
      <w:pPr>
        <w:pStyle w:val="ListParagraph"/>
        <w:numPr>
          <w:ilvl w:val="2"/>
          <w:numId w:val="2"/>
        </w:numPr>
        <w:spacing w:after="160" w:line="259" w:lineRule="auto"/>
        <w:rPr>
          <w:rFonts w:ascii="Open Sans" w:hAnsi="Open Sans" w:cs="Open Sans"/>
          <w:lang w:val="fr-FR"/>
        </w:rPr>
      </w:pPr>
      <w:r w:rsidRPr="007F3BC6">
        <w:rPr>
          <w:rFonts w:ascii="Open Sans" w:hAnsi="Open Sans" w:cs="Open Sans"/>
          <w:lang w:val="fr-FR"/>
        </w:rPr>
        <w:t>Bien sûr</w:t>
      </w:r>
      <w:r w:rsidR="00FB53A3" w:rsidRPr="007F3BC6">
        <w:rPr>
          <w:rFonts w:ascii="Open Sans" w:hAnsi="Open Sans" w:cs="Open Sans"/>
          <w:lang w:val="fr-FR"/>
        </w:rPr>
        <w:t xml:space="preserve">, ce ne sont pas les </w:t>
      </w:r>
      <w:r w:rsidR="0010769A" w:rsidRPr="007F3BC6">
        <w:rPr>
          <w:rFonts w:ascii="Open Sans" w:hAnsi="Open Sans" w:cs="Open Sans"/>
          <w:lang w:val="fr-FR"/>
        </w:rPr>
        <w:t>seuls facteurs</w:t>
      </w:r>
      <w:r w:rsidR="00FB53A3" w:rsidRPr="007F3BC6">
        <w:rPr>
          <w:rFonts w:ascii="Open Sans" w:hAnsi="Open Sans" w:cs="Open Sans"/>
          <w:lang w:val="fr-FR"/>
        </w:rPr>
        <w:t xml:space="preserve"> </w:t>
      </w:r>
      <w:r w:rsidRPr="007F3BC6">
        <w:rPr>
          <w:rFonts w:ascii="Open Sans" w:hAnsi="Open Sans" w:cs="Open Sans"/>
          <w:lang w:val="fr-FR"/>
        </w:rPr>
        <w:t xml:space="preserve">de l’identité des </w:t>
      </w:r>
      <w:proofErr w:type="gramStart"/>
      <w:r w:rsidRPr="007F3BC6">
        <w:rPr>
          <w:rFonts w:ascii="Open Sans" w:hAnsi="Open Sans" w:cs="Open Sans"/>
          <w:lang w:val="fr-FR"/>
        </w:rPr>
        <w:t>personnes</w:t>
      </w:r>
      <w:r w:rsidR="005B4E53" w:rsidRPr="007F3BC6">
        <w:rPr>
          <w:rFonts w:ascii="Open Sans" w:hAnsi="Open Sans" w:cs="Open Sans"/>
          <w:lang w:val="fr-FR"/>
        </w:rPr>
        <w:t>!</w:t>
      </w:r>
      <w:proofErr w:type="gramEnd"/>
      <w:r w:rsidR="005B4E53" w:rsidRPr="007F3BC6">
        <w:rPr>
          <w:rFonts w:ascii="Open Sans" w:hAnsi="Open Sans" w:cs="Open Sans"/>
          <w:lang w:val="fr-FR"/>
        </w:rPr>
        <w:t xml:space="preserve"> Ce ne sont que quelques exemples. </w:t>
      </w:r>
    </w:p>
    <w:p w14:paraId="59CDCDF7" w14:textId="2A4405AD" w:rsidR="00F952C6" w:rsidRPr="007F3BC6" w:rsidRDefault="00E20737" w:rsidP="008210D8">
      <w:pPr>
        <w:pStyle w:val="ListParagraph"/>
        <w:numPr>
          <w:ilvl w:val="0"/>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ACTIVITÉ 1 : DISCUSSION</w:t>
      </w:r>
    </w:p>
    <w:p w14:paraId="476369FA" w14:textId="77777777" w:rsidR="00F952C6" w:rsidRPr="007F3BC6" w:rsidRDefault="00E20737">
      <w:pPr>
        <w:pStyle w:val="ListParagraph"/>
        <w:numPr>
          <w:ilvl w:val="2"/>
          <w:numId w:val="2"/>
        </w:numPr>
        <w:spacing w:after="160" w:line="259" w:lineRule="auto"/>
        <w:rPr>
          <w:rFonts w:ascii="Open Sans" w:hAnsi="Open Sans" w:cs="Open Sans"/>
          <w:color w:val="7030A0"/>
        </w:rPr>
      </w:pPr>
      <w:r w:rsidRPr="007F3BC6">
        <w:rPr>
          <w:rFonts w:ascii="Open Sans" w:hAnsi="Open Sans" w:cs="Open Sans"/>
          <w:color w:val="7030A0"/>
        </w:rPr>
        <w:t>[DEMANDER]</w:t>
      </w:r>
    </w:p>
    <w:p w14:paraId="4BE56F37" w14:textId="0412CFB8" w:rsidR="00F952C6" w:rsidRPr="007F3BC6" w:rsidRDefault="00E20737">
      <w:pPr>
        <w:pStyle w:val="ListParagraph"/>
        <w:numPr>
          <w:ilvl w:val="3"/>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 xml:space="preserve">De quelles manières avez-vous vu des gens </w:t>
      </w:r>
      <w:r w:rsidR="00D77302" w:rsidRPr="007F3BC6">
        <w:rPr>
          <w:rFonts w:ascii="Open Sans" w:hAnsi="Open Sans" w:cs="Open Sans"/>
          <w:color w:val="7030A0"/>
          <w:lang w:val="fr-FR"/>
        </w:rPr>
        <w:t>se faire</w:t>
      </w:r>
      <w:r w:rsidRPr="007F3BC6">
        <w:rPr>
          <w:rFonts w:ascii="Open Sans" w:hAnsi="Open Sans" w:cs="Open Sans"/>
          <w:color w:val="7030A0"/>
          <w:lang w:val="fr-FR"/>
        </w:rPr>
        <w:t xml:space="preserve"> </w:t>
      </w:r>
      <w:proofErr w:type="gramStart"/>
      <w:r w:rsidRPr="007F3BC6">
        <w:rPr>
          <w:rFonts w:ascii="Open Sans" w:hAnsi="Open Sans" w:cs="Open Sans"/>
          <w:color w:val="7030A0"/>
          <w:lang w:val="fr-FR"/>
        </w:rPr>
        <w:t>intimid</w:t>
      </w:r>
      <w:r w:rsidR="00D77302" w:rsidRPr="007F3BC6">
        <w:rPr>
          <w:rFonts w:ascii="Open Sans" w:hAnsi="Open Sans" w:cs="Open Sans"/>
          <w:color w:val="7030A0"/>
          <w:lang w:val="fr-FR"/>
        </w:rPr>
        <w:t>er</w:t>
      </w:r>
      <w:r w:rsidR="00E35591" w:rsidRPr="007F3BC6">
        <w:rPr>
          <w:rFonts w:ascii="Open Sans" w:hAnsi="Open Sans" w:cs="Open Sans"/>
          <w:color w:val="7030A0"/>
          <w:lang w:val="fr-FR"/>
        </w:rPr>
        <w:t>?</w:t>
      </w:r>
      <w:proofErr w:type="gramEnd"/>
      <w:r w:rsidR="00E35591" w:rsidRPr="007F3BC6">
        <w:rPr>
          <w:rFonts w:ascii="Open Sans" w:hAnsi="Open Sans" w:cs="Open Sans"/>
          <w:color w:val="7030A0"/>
          <w:lang w:val="fr-FR"/>
        </w:rPr>
        <w:t xml:space="preserve"> Est-ce que </w:t>
      </w:r>
      <w:r w:rsidR="00F761F8" w:rsidRPr="007F3BC6">
        <w:rPr>
          <w:rFonts w:ascii="Open Sans" w:hAnsi="Open Sans" w:cs="Open Sans"/>
          <w:color w:val="7030A0"/>
          <w:lang w:val="fr-FR"/>
        </w:rPr>
        <w:t xml:space="preserve">cette intimidation </w:t>
      </w:r>
      <w:r w:rsidRPr="007F3BC6">
        <w:rPr>
          <w:rFonts w:ascii="Open Sans" w:hAnsi="Open Sans" w:cs="Open Sans"/>
          <w:color w:val="7030A0"/>
          <w:lang w:val="fr-FR"/>
        </w:rPr>
        <w:t xml:space="preserve">était </w:t>
      </w:r>
      <w:r w:rsidR="00F761F8" w:rsidRPr="007F3BC6">
        <w:rPr>
          <w:rFonts w:ascii="Open Sans" w:hAnsi="Open Sans" w:cs="Open Sans"/>
          <w:color w:val="7030A0"/>
          <w:lang w:val="fr-FR"/>
        </w:rPr>
        <w:t xml:space="preserve">fondée </w:t>
      </w:r>
      <w:r w:rsidRPr="007F3BC6">
        <w:rPr>
          <w:rFonts w:ascii="Open Sans" w:hAnsi="Open Sans" w:cs="Open Sans"/>
          <w:color w:val="7030A0"/>
          <w:lang w:val="fr-FR"/>
        </w:rPr>
        <w:t xml:space="preserve">sur </w:t>
      </w:r>
      <w:proofErr w:type="gramStart"/>
      <w:r w:rsidRPr="007F3BC6">
        <w:rPr>
          <w:rFonts w:ascii="Open Sans" w:hAnsi="Open Sans" w:cs="Open Sans"/>
          <w:color w:val="7030A0"/>
          <w:lang w:val="fr-FR"/>
        </w:rPr>
        <w:t>l’identité?</w:t>
      </w:r>
      <w:proofErr w:type="gramEnd"/>
      <w:r w:rsidRPr="007F3BC6">
        <w:rPr>
          <w:rFonts w:ascii="Open Sans" w:hAnsi="Open Sans" w:cs="Open Sans"/>
          <w:color w:val="7030A0"/>
          <w:lang w:val="fr-FR"/>
        </w:rPr>
        <w:t xml:space="preserve"> </w:t>
      </w:r>
      <w:r w:rsidR="00EF0D65" w:rsidRPr="007F3BC6">
        <w:rPr>
          <w:rFonts w:ascii="Open Sans" w:hAnsi="Open Sans" w:cs="Open Sans"/>
          <w:color w:val="7030A0"/>
          <w:lang w:val="fr-FR"/>
        </w:rPr>
        <w:t>Prenez quelques instants pour réfléchir à cette question. Puis, en petits groupes, parlez d</w:t>
      </w:r>
      <w:r w:rsidRPr="007F3BC6">
        <w:rPr>
          <w:rFonts w:ascii="Open Sans" w:hAnsi="Open Sans" w:cs="Open Sans"/>
          <w:color w:val="7030A0"/>
          <w:lang w:val="fr-FR"/>
        </w:rPr>
        <w:t>’</w:t>
      </w:r>
      <w:r w:rsidR="00EF0D65" w:rsidRPr="007F3BC6">
        <w:rPr>
          <w:rFonts w:ascii="Open Sans" w:hAnsi="Open Sans" w:cs="Open Sans"/>
          <w:color w:val="7030A0"/>
          <w:lang w:val="fr-FR"/>
        </w:rPr>
        <w:t>exemples d</w:t>
      </w:r>
      <w:r w:rsidR="00640CA4" w:rsidRPr="007F3BC6">
        <w:rPr>
          <w:rFonts w:ascii="Open Sans" w:hAnsi="Open Sans" w:cs="Open Sans"/>
          <w:color w:val="7030A0"/>
          <w:lang w:val="fr-FR"/>
        </w:rPr>
        <w:t>’</w:t>
      </w:r>
      <w:r w:rsidR="00437103" w:rsidRPr="007F3BC6">
        <w:rPr>
          <w:rFonts w:ascii="Open Sans" w:hAnsi="Open Sans" w:cs="Open Sans"/>
          <w:color w:val="7030A0"/>
          <w:lang w:val="fr-FR"/>
        </w:rPr>
        <w:t>intimidation</w:t>
      </w:r>
      <w:r w:rsidR="00C14CEB" w:rsidRPr="007F3BC6">
        <w:rPr>
          <w:rFonts w:ascii="Open Sans" w:hAnsi="Open Sans" w:cs="Open Sans"/>
          <w:color w:val="7030A0"/>
          <w:lang w:val="fr-FR"/>
        </w:rPr>
        <w:t xml:space="preserve"> </w:t>
      </w:r>
      <w:r w:rsidR="005F2CF6" w:rsidRPr="007F3BC6">
        <w:rPr>
          <w:rFonts w:ascii="Open Sans" w:hAnsi="Open Sans" w:cs="Open Sans"/>
          <w:color w:val="7030A0"/>
          <w:lang w:val="fr-FR"/>
        </w:rPr>
        <w:t>fondé</w:t>
      </w:r>
      <w:r w:rsidR="00640CA4" w:rsidRPr="007F3BC6">
        <w:rPr>
          <w:rFonts w:ascii="Open Sans" w:hAnsi="Open Sans" w:cs="Open Sans"/>
          <w:color w:val="7030A0"/>
          <w:lang w:val="fr-FR"/>
        </w:rPr>
        <w:t>e</w:t>
      </w:r>
      <w:r w:rsidR="00EF0D65" w:rsidRPr="007F3BC6">
        <w:rPr>
          <w:rFonts w:ascii="Open Sans" w:hAnsi="Open Sans" w:cs="Open Sans"/>
          <w:color w:val="7030A0"/>
          <w:lang w:val="fr-FR"/>
        </w:rPr>
        <w:t xml:space="preserve"> sur l</w:t>
      </w:r>
      <w:r w:rsidRPr="007F3BC6">
        <w:rPr>
          <w:rFonts w:ascii="Open Sans" w:hAnsi="Open Sans" w:cs="Open Sans"/>
          <w:color w:val="7030A0"/>
          <w:lang w:val="fr-FR"/>
        </w:rPr>
        <w:t>’</w:t>
      </w:r>
      <w:r w:rsidR="00EF0D65" w:rsidRPr="007F3BC6">
        <w:rPr>
          <w:rFonts w:ascii="Open Sans" w:hAnsi="Open Sans" w:cs="Open Sans"/>
          <w:color w:val="7030A0"/>
          <w:lang w:val="fr-FR"/>
        </w:rPr>
        <w:t xml:space="preserve">identité que vous avez vus </w:t>
      </w:r>
      <w:r w:rsidR="00640CA4" w:rsidRPr="007F3BC6">
        <w:rPr>
          <w:rFonts w:ascii="Open Sans" w:hAnsi="Open Sans" w:cs="Open Sans"/>
          <w:color w:val="7030A0"/>
          <w:lang w:val="fr-FR"/>
        </w:rPr>
        <w:t>dans une série</w:t>
      </w:r>
      <w:r w:rsidR="00EF0D65" w:rsidRPr="007F3BC6">
        <w:rPr>
          <w:rFonts w:ascii="Open Sans" w:hAnsi="Open Sans" w:cs="Open Sans"/>
          <w:color w:val="7030A0"/>
          <w:lang w:val="fr-FR"/>
        </w:rPr>
        <w:t xml:space="preserve"> ou un film. Qui </w:t>
      </w:r>
      <w:r w:rsidR="00C14CEB" w:rsidRPr="007F3BC6">
        <w:rPr>
          <w:rFonts w:ascii="Open Sans" w:hAnsi="Open Sans" w:cs="Open Sans"/>
          <w:color w:val="7030A0"/>
          <w:lang w:val="fr-FR"/>
        </w:rPr>
        <w:t xml:space="preserve">en </w:t>
      </w:r>
      <w:r w:rsidR="00EF0D65" w:rsidRPr="007F3BC6">
        <w:rPr>
          <w:rFonts w:ascii="Open Sans" w:hAnsi="Open Sans" w:cs="Open Sans"/>
          <w:color w:val="7030A0"/>
          <w:lang w:val="fr-FR"/>
        </w:rPr>
        <w:t xml:space="preserve">était victime et </w:t>
      </w:r>
      <w:proofErr w:type="gramStart"/>
      <w:r w:rsidR="00EF0D65" w:rsidRPr="007F3BC6">
        <w:rPr>
          <w:rFonts w:ascii="Open Sans" w:hAnsi="Open Sans" w:cs="Open Sans"/>
          <w:color w:val="7030A0"/>
          <w:lang w:val="fr-FR"/>
        </w:rPr>
        <w:t>pourquoi?</w:t>
      </w:r>
      <w:proofErr w:type="gramEnd"/>
      <w:r w:rsidR="00EF0D65" w:rsidRPr="007F3BC6">
        <w:rPr>
          <w:rFonts w:ascii="Open Sans" w:hAnsi="Open Sans" w:cs="Open Sans"/>
          <w:color w:val="7030A0"/>
          <w:lang w:val="fr-FR"/>
        </w:rPr>
        <w:t xml:space="preserve"> </w:t>
      </w:r>
    </w:p>
    <w:p w14:paraId="3BE87130" w14:textId="1B293ECA" w:rsidR="00F952C6" w:rsidRPr="007F3BC6" w:rsidRDefault="00E20737">
      <w:pPr>
        <w:pStyle w:val="ListParagraph"/>
        <w:numPr>
          <w:ilvl w:val="2"/>
          <w:numId w:val="2"/>
        </w:numPr>
        <w:spacing w:after="160" w:line="259" w:lineRule="auto"/>
        <w:rPr>
          <w:rFonts w:ascii="Open Sans" w:hAnsi="Open Sans" w:cs="Open Sans"/>
          <w:color w:val="7030A0"/>
        </w:rPr>
      </w:pPr>
      <w:r w:rsidRPr="007F3BC6">
        <w:rPr>
          <w:rFonts w:ascii="Open Sans" w:hAnsi="Open Sans" w:cs="Open Sans"/>
          <w:color w:val="7030A0"/>
        </w:rPr>
        <w:t>[</w:t>
      </w:r>
      <w:r w:rsidR="00F96EEA" w:rsidRPr="007F3BC6">
        <w:rPr>
          <w:rFonts w:ascii="Open Sans" w:hAnsi="Open Sans" w:cs="Open Sans"/>
          <w:color w:val="7030A0"/>
        </w:rPr>
        <w:t xml:space="preserve">AIDE À LA </w:t>
      </w:r>
      <w:r w:rsidRPr="007F3BC6">
        <w:rPr>
          <w:rFonts w:ascii="Open Sans" w:hAnsi="Open Sans" w:cs="Open Sans"/>
          <w:color w:val="7030A0"/>
        </w:rPr>
        <w:t>FACILITATION]</w:t>
      </w:r>
    </w:p>
    <w:p w14:paraId="5F4B20F7" w14:textId="209552BD" w:rsidR="00F952C6" w:rsidRPr="007F3BC6" w:rsidRDefault="00E20737">
      <w:pPr>
        <w:pStyle w:val="ListParagraph"/>
        <w:numPr>
          <w:ilvl w:val="3"/>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 xml:space="preserve">Reconnaissez que ces conversations sont difficiles à avoir car nous avons tous </w:t>
      </w:r>
      <w:r w:rsidR="00CA2B4B" w:rsidRPr="007F3BC6">
        <w:rPr>
          <w:rFonts w:ascii="Open Sans" w:hAnsi="Open Sans" w:cs="Open Sans"/>
          <w:color w:val="7030A0"/>
          <w:lang w:val="fr-FR"/>
        </w:rPr>
        <w:t xml:space="preserve">la probabilité d’avoir </w:t>
      </w:r>
      <w:r w:rsidRPr="007F3BC6">
        <w:rPr>
          <w:rFonts w:ascii="Open Sans" w:hAnsi="Open Sans" w:cs="Open Sans"/>
          <w:color w:val="7030A0"/>
          <w:lang w:val="fr-FR"/>
        </w:rPr>
        <w:t xml:space="preserve">participé </w:t>
      </w:r>
      <w:r w:rsidR="00640CA4" w:rsidRPr="007F3BC6">
        <w:rPr>
          <w:rFonts w:ascii="Open Sans" w:hAnsi="Open Sans" w:cs="Open Sans"/>
          <w:color w:val="7030A0"/>
          <w:lang w:val="fr-FR"/>
        </w:rPr>
        <w:t>à</w:t>
      </w:r>
      <w:r w:rsidR="00C95EEB" w:rsidRPr="007F3BC6">
        <w:rPr>
          <w:rFonts w:ascii="Open Sans" w:hAnsi="Open Sans" w:cs="Open Sans"/>
          <w:color w:val="7030A0"/>
          <w:lang w:val="fr-FR"/>
        </w:rPr>
        <w:t xml:space="preserve"> de</w:t>
      </w:r>
      <w:r w:rsidR="00640CA4" w:rsidRPr="007F3BC6">
        <w:rPr>
          <w:rFonts w:ascii="Open Sans" w:hAnsi="Open Sans" w:cs="Open Sans"/>
          <w:color w:val="7030A0"/>
          <w:lang w:val="fr-FR"/>
        </w:rPr>
        <w:t xml:space="preserve"> l’</w:t>
      </w:r>
      <w:r w:rsidR="00437103" w:rsidRPr="007F3BC6">
        <w:rPr>
          <w:rFonts w:ascii="Open Sans" w:hAnsi="Open Sans" w:cs="Open Sans"/>
          <w:color w:val="7030A0"/>
          <w:lang w:val="fr-FR"/>
        </w:rPr>
        <w:t>intimidation</w:t>
      </w:r>
      <w:r w:rsidR="00C14CEB" w:rsidRPr="007F3BC6">
        <w:rPr>
          <w:rFonts w:ascii="Open Sans" w:hAnsi="Open Sans" w:cs="Open Sans"/>
          <w:color w:val="7030A0"/>
          <w:lang w:val="fr-FR"/>
        </w:rPr>
        <w:t xml:space="preserve"> </w:t>
      </w:r>
      <w:r w:rsidR="005F2CF6" w:rsidRPr="007F3BC6">
        <w:rPr>
          <w:rFonts w:ascii="Open Sans" w:hAnsi="Open Sans" w:cs="Open Sans"/>
          <w:color w:val="7030A0"/>
          <w:lang w:val="fr-FR"/>
        </w:rPr>
        <w:t>fondé</w:t>
      </w:r>
      <w:r w:rsidR="00640CA4" w:rsidRPr="007F3BC6">
        <w:rPr>
          <w:rFonts w:ascii="Open Sans" w:hAnsi="Open Sans" w:cs="Open Sans"/>
          <w:color w:val="7030A0"/>
          <w:lang w:val="fr-FR"/>
        </w:rPr>
        <w:t>e</w:t>
      </w:r>
      <w:r w:rsidRPr="007F3BC6">
        <w:rPr>
          <w:rFonts w:ascii="Open Sans" w:hAnsi="Open Sans" w:cs="Open Sans"/>
          <w:color w:val="7030A0"/>
          <w:lang w:val="fr-FR"/>
        </w:rPr>
        <w:t xml:space="preserve"> sur l’identité, </w:t>
      </w:r>
      <w:r w:rsidR="00CA2B4B" w:rsidRPr="007F3BC6">
        <w:rPr>
          <w:rFonts w:ascii="Open Sans" w:hAnsi="Open Sans" w:cs="Open Sans"/>
          <w:color w:val="7030A0"/>
          <w:lang w:val="fr-FR"/>
        </w:rPr>
        <w:t>d’</w:t>
      </w:r>
      <w:r w:rsidR="00C14CEB" w:rsidRPr="007F3BC6">
        <w:rPr>
          <w:rFonts w:ascii="Open Sans" w:hAnsi="Open Sans" w:cs="Open Sans"/>
          <w:color w:val="7030A0"/>
          <w:lang w:val="fr-FR"/>
        </w:rPr>
        <w:t>en avo</w:t>
      </w:r>
      <w:r w:rsidR="00CA2B4B" w:rsidRPr="007F3BC6">
        <w:rPr>
          <w:rFonts w:ascii="Open Sans" w:hAnsi="Open Sans" w:cs="Open Sans"/>
          <w:color w:val="7030A0"/>
          <w:lang w:val="fr-FR"/>
        </w:rPr>
        <w:t>ir</w:t>
      </w:r>
      <w:r w:rsidR="00C14CEB" w:rsidRPr="007F3BC6">
        <w:rPr>
          <w:rFonts w:ascii="Open Sans" w:hAnsi="Open Sans" w:cs="Open Sans"/>
          <w:color w:val="7030A0"/>
          <w:lang w:val="fr-FR"/>
        </w:rPr>
        <w:t xml:space="preserve"> été victimes</w:t>
      </w:r>
      <w:r w:rsidRPr="007F3BC6">
        <w:rPr>
          <w:rFonts w:ascii="Open Sans" w:hAnsi="Open Sans" w:cs="Open Sans"/>
          <w:color w:val="7030A0"/>
          <w:lang w:val="fr-FR"/>
        </w:rPr>
        <w:t xml:space="preserve"> ou </w:t>
      </w:r>
      <w:r w:rsidR="00CA2B4B" w:rsidRPr="007F3BC6">
        <w:rPr>
          <w:rFonts w:ascii="Open Sans" w:hAnsi="Open Sans" w:cs="Open Sans"/>
          <w:color w:val="7030A0"/>
          <w:lang w:val="fr-FR"/>
        </w:rPr>
        <w:t>d’</w:t>
      </w:r>
      <w:r w:rsidR="00640CA4" w:rsidRPr="007F3BC6">
        <w:rPr>
          <w:rFonts w:ascii="Open Sans" w:hAnsi="Open Sans" w:cs="Open Sans"/>
          <w:color w:val="7030A0"/>
          <w:lang w:val="fr-FR"/>
        </w:rPr>
        <w:t>en avo</w:t>
      </w:r>
      <w:r w:rsidR="00CA2B4B" w:rsidRPr="007F3BC6">
        <w:rPr>
          <w:rFonts w:ascii="Open Sans" w:hAnsi="Open Sans" w:cs="Open Sans"/>
          <w:color w:val="7030A0"/>
          <w:lang w:val="fr-FR"/>
        </w:rPr>
        <w:t>ir</w:t>
      </w:r>
      <w:r w:rsidR="00640CA4" w:rsidRPr="007F3BC6">
        <w:rPr>
          <w:rFonts w:ascii="Open Sans" w:hAnsi="Open Sans" w:cs="Open Sans"/>
          <w:color w:val="7030A0"/>
          <w:lang w:val="fr-FR"/>
        </w:rPr>
        <w:t xml:space="preserve"> été </w:t>
      </w:r>
      <w:r w:rsidRPr="007F3BC6">
        <w:rPr>
          <w:rFonts w:ascii="Open Sans" w:hAnsi="Open Sans" w:cs="Open Sans"/>
          <w:color w:val="7030A0"/>
          <w:lang w:val="fr-FR"/>
        </w:rPr>
        <w:t xml:space="preserve">témoins. Soyez transparent sur le fait qu’il peut être difficile d’en parler, et assurez-vous que chaque élève décide lui-même dans quelle mesure il veut contribuer à la conversation. Personne ne doit être </w:t>
      </w:r>
      <w:r w:rsidRPr="007F3BC6">
        <w:rPr>
          <w:rFonts w:ascii="Open Sans" w:hAnsi="Open Sans" w:cs="Open Sans"/>
          <w:color w:val="7030A0"/>
          <w:lang w:val="fr-FR"/>
        </w:rPr>
        <w:lastRenderedPageBreak/>
        <w:t xml:space="preserve">poussé à parler. N’oubliez pas que le fait d’écouter compte également comme une participation. </w:t>
      </w:r>
    </w:p>
    <w:p w14:paraId="603C9E76" w14:textId="37829D9D" w:rsidR="00F952C6" w:rsidRPr="007F3BC6" w:rsidRDefault="00E20737">
      <w:pPr>
        <w:pStyle w:val="ListParagraph"/>
        <w:numPr>
          <w:ilvl w:val="3"/>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 xml:space="preserve">Laissez </w:t>
      </w:r>
      <w:r w:rsidR="00883FAB" w:rsidRPr="007F3BC6">
        <w:rPr>
          <w:rFonts w:ascii="Open Sans" w:hAnsi="Open Sans" w:cs="Open Sans"/>
          <w:color w:val="7030A0"/>
          <w:lang w:val="fr-FR"/>
        </w:rPr>
        <w:t xml:space="preserve">vos </w:t>
      </w:r>
      <w:r w:rsidRPr="007F3BC6">
        <w:rPr>
          <w:rFonts w:ascii="Open Sans" w:hAnsi="Open Sans" w:cs="Open Sans"/>
          <w:color w:val="7030A0"/>
          <w:lang w:val="fr-FR"/>
        </w:rPr>
        <w:t xml:space="preserve">élèves réfléchir et discuter </w:t>
      </w:r>
      <w:r w:rsidR="00883FAB" w:rsidRPr="007F3BC6">
        <w:rPr>
          <w:rFonts w:ascii="Open Sans" w:hAnsi="Open Sans" w:cs="Open Sans"/>
          <w:color w:val="7030A0"/>
          <w:lang w:val="fr-FR"/>
        </w:rPr>
        <w:t>entre eux</w:t>
      </w:r>
      <w:r w:rsidRPr="007F3BC6">
        <w:rPr>
          <w:rFonts w:ascii="Open Sans" w:hAnsi="Open Sans" w:cs="Open Sans"/>
          <w:color w:val="7030A0"/>
          <w:lang w:val="fr-FR"/>
        </w:rPr>
        <w:t xml:space="preserve">. Après </w:t>
      </w:r>
      <w:r w:rsidR="00883FAB" w:rsidRPr="007F3BC6">
        <w:rPr>
          <w:rFonts w:ascii="Open Sans" w:hAnsi="Open Sans" w:cs="Open Sans"/>
          <w:color w:val="7030A0"/>
          <w:lang w:val="fr-FR"/>
        </w:rPr>
        <w:t xml:space="preserve">environ </w:t>
      </w:r>
      <w:r w:rsidRPr="007F3BC6">
        <w:rPr>
          <w:rFonts w:ascii="Open Sans" w:hAnsi="Open Sans" w:cs="Open Sans"/>
          <w:color w:val="7030A0"/>
          <w:lang w:val="fr-FR"/>
        </w:rPr>
        <w:t xml:space="preserve">5 minutes, demandez aux élèves de mener la conversation dans la classe. Il est important que les élèves </w:t>
      </w:r>
      <w:r w:rsidR="00883FAB" w:rsidRPr="007F3BC6">
        <w:rPr>
          <w:rFonts w:ascii="Open Sans" w:hAnsi="Open Sans" w:cs="Open Sans"/>
          <w:color w:val="7030A0"/>
          <w:lang w:val="fr-FR"/>
        </w:rPr>
        <w:t xml:space="preserve">aient le pouvoir de </w:t>
      </w:r>
      <w:r w:rsidRPr="007F3BC6">
        <w:rPr>
          <w:rFonts w:ascii="Open Sans" w:hAnsi="Open Sans" w:cs="Open Sans"/>
          <w:color w:val="7030A0"/>
          <w:lang w:val="fr-FR"/>
        </w:rPr>
        <w:t>mener la conversation</w:t>
      </w:r>
      <w:r w:rsidR="00883FAB" w:rsidRPr="007F3BC6">
        <w:rPr>
          <w:rFonts w:ascii="Open Sans" w:hAnsi="Open Sans" w:cs="Open Sans"/>
          <w:color w:val="7030A0"/>
          <w:lang w:val="fr-FR"/>
        </w:rPr>
        <w:t>. S</w:t>
      </w:r>
      <w:r w:rsidRPr="007F3BC6">
        <w:rPr>
          <w:rFonts w:ascii="Open Sans" w:hAnsi="Open Sans" w:cs="Open Sans"/>
          <w:color w:val="7030A0"/>
          <w:lang w:val="fr-FR"/>
        </w:rPr>
        <w:t>’</w:t>
      </w:r>
      <w:r w:rsidR="00883FAB" w:rsidRPr="007F3BC6">
        <w:rPr>
          <w:rFonts w:ascii="Open Sans" w:hAnsi="Open Sans" w:cs="Open Sans"/>
          <w:color w:val="7030A0"/>
          <w:lang w:val="fr-FR"/>
        </w:rPr>
        <w:t xml:space="preserve">ils ont du mal à trouver des </w:t>
      </w:r>
      <w:r w:rsidR="00985308" w:rsidRPr="007F3BC6">
        <w:rPr>
          <w:rFonts w:ascii="Open Sans" w:hAnsi="Open Sans" w:cs="Open Sans"/>
          <w:color w:val="7030A0"/>
          <w:lang w:val="fr-FR"/>
        </w:rPr>
        <w:t xml:space="preserve">exemples, voyez ci-dessous. </w:t>
      </w:r>
      <w:r w:rsidR="00D86C5F" w:rsidRPr="007F3BC6">
        <w:rPr>
          <w:rFonts w:ascii="Open Sans" w:hAnsi="Open Sans" w:cs="Open Sans"/>
          <w:color w:val="7030A0"/>
          <w:lang w:val="fr-FR"/>
        </w:rPr>
        <w:t>C</w:t>
      </w:r>
      <w:r w:rsidR="00985308" w:rsidRPr="007F3BC6">
        <w:rPr>
          <w:rFonts w:ascii="Open Sans" w:hAnsi="Open Sans" w:cs="Open Sans"/>
          <w:color w:val="7030A0"/>
          <w:lang w:val="fr-FR"/>
        </w:rPr>
        <w:t xml:space="preserve">entrez la conversation sur les </w:t>
      </w:r>
      <w:r w:rsidR="00D86C5F" w:rsidRPr="007F3BC6">
        <w:rPr>
          <w:rFonts w:ascii="Open Sans" w:hAnsi="Open Sans" w:cs="Open Sans"/>
          <w:color w:val="7030A0"/>
          <w:lang w:val="fr-FR"/>
        </w:rPr>
        <w:t>séries</w:t>
      </w:r>
      <w:r w:rsidR="00985308" w:rsidRPr="007F3BC6">
        <w:rPr>
          <w:rFonts w:ascii="Open Sans" w:hAnsi="Open Sans" w:cs="Open Sans"/>
          <w:color w:val="7030A0"/>
          <w:lang w:val="fr-FR"/>
        </w:rPr>
        <w:t xml:space="preserve"> et les films afin que personne </w:t>
      </w:r>
      <w:r w:rsidR="00D86C5F" w:rsidRPr="007F3BC6">
        <w:rPr>
          <w:rFonts w:ascii="Open Sans" w:hAnsi="Open Sans" w:cs="Open Sans"/>
          <w:color w:val="7030A0"/>
          <w:lang w:val="fr-FR"/>
        </w:rPr>
        <w:t>n’évoque</w:t>
      </w:r>
      <w:r w:rsidR="00985308" w:rsidRPr="007F3BC6">
        <w:rPr>
          <w:rFonts w:ascii="Open Sans" w:hAnsi="Open Sans" w:cs="Open Sans"/>
          <w:color w:val="7030A0"/>
          <w:lang w:val="fr-FR"/>
        </w:rPr>
        <w:t xml:space="preserve"> </w:t>
      </w:r>
      <w:r w:rsidR="00D86C5F" w:rsidRPr="007F3BC6">
        <w:rPr>
          <w:rFonts w:ascii="Open Sans" w:hAnsi="Open Sans" w:cs="Open Sans"/>
          <w:color w:val="7030A0"/>
          <w:lang w:val="fr-FR"/>
        </w:rPr>
        <w:t>d</w:t>
      </w:r>
      <w:r w:rsidR="00985308" w:rsidRPr="007F3BC6">
        <w:rPr>
          <w:rFonts w:ascii="Open Sans" w:hAnsi="Open Sans" w:cs="Open Sans"/>
          <w:color w:val="7030A0"/>
          <w:lang w:val="fr-FR"/>
        </w:rPr>
        <w:t xml:space="preserve">es exemples de la vie réelle </w:t>
      </w:r>
      <w:r w:rsidR="00D86C5F" w:rsidRPr="007F3BC6">
        <w:rPr>
          <w:rFonts w:ascii="Open Sans" w:hAnsi="Open Sans" w:cs="Open Sans"/>
          <w:color w:val="7030A0"/>
          <w:lang w:val="fr-FR"/>
        </w:rPr>
        <w:t>impliquant</w:t>
      </w:r>
      <w:r w:rsidR="00985308" w:rsidRPr="007F3BC6">
        <w:rPr>
          <w:rFonts w:ascii="Open Sans" w:hAnsi="Open Sans" w:cs="Open Sans"/>
          <w:color w:val="7030A0"/>
          <w:lang w:val="fr-FR"/>
        </w:rPr>
        <w:t xml:space="preserve"> des élèves de l</w:t>
      </w:r>
      <w:r w:rsidRPr="007F3BC6">
        <w:rPr>
          <w:rFonts w:ascii="Open Sans" w:hAnsi="Open Sans" w:cs="Open Sans"/>
          <w:color w:val="7030A0"/>
          <w:lang w:val="fr-FR"/>
        </w:rPr>
        <w:t>’</w:t>
      </w:r>
      <w:r w:rsidR="00985308" w:rsidRPr="007F3BC6">
        <w:rPr>
          <w:rFonts w:ascii="Open Sans" w:hAnsi="Open Sans" w:cs="Open Sans"/>
          <w:color w:val="7030A0"/>
          <w:lang w:val="fr-FR"/>
        </w:rPr>
        <w:t xml:space="preserve">école. </w:t>
      </w:r>
    </w:p>
    <w:p w14:paraId="109802F1" w14:textId="37A1538A" w:rsidR="00F952C6" w:rsidRPr="007F3BC6" w:rsidRDefault="00E20737">
      <w:pPr>
        <w:pStyle w:val="ListParagraph"/>
        <w:numPr>
          <w:ilvl w:val="3"/>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 xml:space="preserve">Exemples </w:t>
      </w:r>
      <w:r w:rsidR="00D86C5F" w:rsidRPr="007F3BC6">
        <w:rPr>
          <w:rFonts w:ascii="Open Sans" w:hAnsi="Open Sans" w:cs="Open Sans"/>
          <w:color w:val="7030A0"/>
          <w:lang w:val="fr-FR"/>
        </w:rPr>
        <w:t>d’</w:t>
      </w:r>
      <w:r w:rsidR="00437103" w:rsidRPr="007F3BC6">
        <w:rPr>
          <w:rFonts w:ascii="Open Sans" w:hAnsi="Open Sans" w:cs="Open Sans"/>
          <w:color w:val="7030A0"/>
          <w:lang w:val="fr-FR"/>
        </w:rPr>
        <w:t>intimidation</w:t>
      </w:r>
      <w:r w:rsidRPr="007F3BC6">
        <w:rPr>
          <w:rFonts w:ascii="Open Sans" w:hAnsi="Open Sans" w:cs="Open Sans"/>
          <w:color w:val="7030A0"/>
          <w:lang w:val="fr-FR"/>
        </w:rPr>
        <w:t xml:space="preserve"> </w:t>
      </w:r>
      <w:r w:rsidR="005F2CF6" w:rsidRPr="007F3BC6">
        <w:rPr>
          <w:rFonts w:ascii="Open Sans" w:hAnsi="Open Sans" w:cs="Open Sans"/>
          <w:color w:val="7030A0"/>
          <w:lang w:val="fr-FR"/>
        </w:rPr>
        <w:t>fondé</w:t>
      </w:r>
      <w:r w:rsidR="00D86C5F" w:rsidRPr="007F3BC6">
        <w:rPr>
          <w:rFonts w:ascii="Open Sans" w:hAnsi="Open Sans" w:cs="Open Sans"/>
          <w:color w:val="7030A0"/>
          <w:lang w:val="fr-FR"/>
        </w:rPr>
        <w:t>e</w:t>
      </w:r>
      <w:r w:rsidRPr="007F3BC6">
        <w:rPr>
          <w:rFonts w:ascii="Open Sans" w:hAnsi="Open Sans" w:cs="Open Sans"/>
          <w:color w:val="7030A0"/>
          <w:lang w:val="fr-FR"/>
        </w:rPr>
        <w:t xml:space="preserve"> sur l’identité (général) :</w:t>
      </w:r>
    </w:p>
    <w:p w14:paraId="32B58482" w14:textId="77922BC4" w:rsidR="00F952C6" w:rsidRPr="007F3BC6" w:rsidRDefault="00C14CEB">
      <w:pPr>
        <w:pStyle w:val="ListParagraph"/>
        <w:numPr>
          <w:ilvl w:val="4"/>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Injurier quelqu’un</w:t>
      </w:r>
      <w:r w:rsidR="00E20737" w:rsidRPr="007F3BC6">
        <w:rPr>
          <w:rFonts w:ascii="Open Sans" w:hAnsi="Open Sans" w:cs="Open Sans"/>
          <w:color w:val="7030A0"/>
          <w:lang w:val="fr-FR"/>
        </w:rPr>
        <w:t xml:space="preserve"> parce qu’il est </w:t>
      </w:r>
      <w:r w:rsidR="001B192A" w:rsidRPr="007F3BC6">
        <w:rPr>
          <w:rFonts w:ascii="Open Sans" w:hAnsi="Open Sans" w:cs="Open Sans"/>
          <w:color w:val="7030A0"/>
          <w:lang w:val="fr-FR"/>
        </w:rPr>
        <w:t>homosexuel</w:t>
      </w:r>
      <w:r w:rsidR="00E20737" w:rsidRPr="007F3BC6">
        <w:rPr>
          <w:rFonts w:ascii="Open Sans" w:hAnsi="Open Sans" w:cs="Open Sans"/>
          <w:color w:val="7030A0"/>
          <w:lang w:val="fr-FR"/>
        </w:rPr>
        <w:t>.</w:t>
      </w:r>
    </w:p>
    <w:p w14:paraId="78A94877" w14:textId="779050A6" w:rsidR="00F952C6" w:rsidRPr="007F3BC6" w:rsidRDefault="00E20737">
      <w:pPr>
        <w:pStyle w:val="ListParagraph"/>
        <w:numPr>
          <w:ilvl w:val="4"/>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Exclure quelqu’un parce qu’il est d’une race différente</w:t>
      </w:r>
      <w:r w:rsidR="00C14CEB" w:rsidRPr="007F3BC6">
        <w:rPr>
          <w:rFonts w:ascii="Open Sans" w:hAnsi="Open Sans" w:cs="Open Sans"/>
          <w:color w:val="7030A0"/>
          <w:lang w:val="fr-FR"/>
        </w:rPr>
        <w:t>.</w:t>
      </w:r>
    </w:p>
    <w:p w14:paraId="114DE3E3" w14:textId="1A1FB313" w:rsidR="00F952C6" w:rsidRPr="007F3BC6" w:rsidRDefault="00EF4D81">
      <w:pPr>
        <w:pStyle w:val="ListParagraph"/>
        <w:numPr>
          <w:ilvl w:val="4"/>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Siffler une femme</w:t>
      </w:r>
      <w:r w:rsidR="00E20737" w:rsidRPr="007F3BC6">
        <w:rPr>
          <w:rFonts w:ascii="Open Sans" w:hAnsi="Open Sans" w:cs="Open Sans"/>
          <w:color w:val="7030A0"/>
          <w:lang w:val="fr-FR"/>
        </w:rPr>
        <w:t>.</w:t>
      </w:r>
    </w:p>
    <w:p w14:paraId="742C293E" w14:textId="350906BD" w:rsidR="00F952C6" w:rsidRPr="007F3BC6" w:rsidRDefault="00EF4D81">
      <w:pPr>
        <w:pStyle w:val="ListParagraph"/>
        <w:numPr>
          <w:ilvl w:val="4"/>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 xml:space="preserve">Faire un commentaire blessant à propos de l’apparence physique d’une personne </w:t>
      </w:r>
      <w:r w:rsidR="00E20737" w:rsidRPr="007F3BC6">
        <w:rPr>
          <w:rFonts w:ascii="Open Sans" w:hAnsi="Open Sans" w:cs="Open Sans"/>
          <w:color w:val="7030A0"/>
          <w:lang w:val="fr-FR"/>
        </w:rPr>
        <w:t>sur les médias sociaux</w:t>
      </w:r>
      <w:r w:rsidRPr="007F3BC6">
        <w:rPr>
          <w:rFonts w:ascii="Open Sans" w:hAnsi="Open Sans" w:cs="Open Sans"/>
          <w:color w:val="7030A0"/>
          <w:lang w:val="fr-FR"/>
        </w:rPr>
        <w:t>.</w:t>
      </w:r>
    </w:p>
    <w:p w14:paraId="5D372F0D" w14:textId="6C6DE888" w:rsidR="00F952C6" w:rsidRPr="007F3BC6" w:rsidRDefault="00E20737">
      <w:pPr>
        <w:pStyle w:val="ListParagraph"/>
        <w:numPr>
          <w:ilvl w:val="4"/>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 xml:space="preserve">Se moquer de quelqu’un parce qu’il est en fauteuil roulant. </w:t>
      </w:r>
    </w:p>
    <w:p w14:paraId="2914E58F" w14:textId="243EC4EF" w:rsidR="00F952C6" w:rsidRPr="007F3BC6" w:rsidRDefault="0010769A">
      <w:pPr>
        <w:pStyle w:val="ListParagraph"/>
        <w:numPr>
          <w:ilvl w:val="3"/>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Quelques</w:t>
      </w:r>
      <w:r w:rsidR="00EF4D81" w:rsidRPr="007F3BC6">
        <w:rPr>
          <w:rFonts w:ascii="Open Sans" w:hAnsi="Open Sans" w:cs="Open Sans"/>
          <w:color w:val="7030A0"/>
          <w:lang w:val="fr-FR"/>
        </w:rPr>
        <w:t xml:space="preserve"> séries</w:t>
      </w:r>
      <w:r w:rsidR="00E20737" w:rsidRPr="007F3BC6">
        <w:rPr>
          <w:rFonts w:ascii="Open Sans" w:hAnsi="Open Sans" w:cs="Open Sans"/>
          <w:color w:val="7030A0"/>
          <w:lang w:val="fr-FR"/>
        </w:rPr>
        <w:t xml:space="preserve"> </w:t>
      </w:r>
      <w:r w:rsidR="00EF4D81" w:rsidRPr="007F3BC6">
        <w:rPr>
          <w:rFonts w:ascii="Open Sans" w:hAnsi="Open Sans" w:cs="Open Sans"/>
          <w:color w:val="7030A0"/>
          <w:lang w:val="fr-FR"/>
        </w:rPr>
        <w:t>et</w:t>
      </w:r>
      <w:r w:rsidR="00D86C5F" w:rsidRPr="007F3BC6">
        <w:rPr>
          <w:rFonts w:ascii="Open Sans" w:hAnsi="Open Sans" w:cs="Open Sans"/>
          <w:color w:val="7030A0"/>
          <w:lang w:val="fr-FR"/>
        </w:rPr>
        <w:t xml:space="preserve"> </w:t>
      </w:r>
      <w:r w:rsidR="00E20737" w:rsidRPr="007F3BC6">
        <w:rPr>
          <w:rFonts w:ascii="Open Sans" w:hAnsi="Open Sans" w:cs="Open Sans"/>
          <w:color w:val="7030A0"/>
          <w:lang w:val="fr-FR"/>
        </w:rPr>
        <w:t>films qui ont pu montrer d</w:t>
      </w:r>
      <w:r w:rsidR="00D86C5F" w:rsidRPr="007F3BC6">
        <w:rPr>
          <w:rFonts w:ascii="Open Sans" w:hAnsi="Open Sans" w:cs="Open Sans"/>
          <w:color w:val="7030A0"/>
          <w:lang w:val="fr-FR"/>
        </w:rPr>
        <w:t>e l’</w:t>
      </w:r>
      <w:r w:rsidR="00437103" w:rsidRPr="007F3BC6">
        <w:rPr>
          <w:rFonts w:ascii="Open Sans" w:hAnsi="Open Sans" w:cs="Open Sans"/>
          <w:color w:val="7030A0"/>
          <w:lang w:val="fr-FR"/>
        </w:rPr>
        <w:t>intimidation</w:t>
      </w:r>
      <w:r w:rsidR="00EF4D81" w:rsidRPr="007F3BC6">
        <w:rPr>
          <w:rFonts w:ascii="Open Sans" w:hAnsi="Open Sans" w:cs="Open Sans"/>
          <w:color w:val="7030A0"/>
          <w:lang w:val="fr-FR"/>
        </w:rPr>
        <w:t xml:space="preserve"> </w:t>
      </w:r>
      <w:r w:rsidR="005F2CF6" w:rsidRPr="007F3BC6">
        <w:rPr>
          <w:rFonts w:ascii="Open Sans" w:hAnsi="Open Sans" w:cs="Open Sans"/>
          <w:color w:val="7030A0"/>
          <w:lang w:val="fr-FR"/>
        </w:rPr>
        <w:t>fondé</w:t>
      </w:r>
      <w:r w:rsidR="00D86C5F" w:rsidRPr="007F3BC6">
        <w:rPr>
          <w:rFonts w:ascii="Open Sans" w:hAnsi="Open Sans" w:cs="Open Sans"/>
          <w:color w:val="7030A0"/>
          <w:lang w:val="fr-FR"/>
        </w:rPr>
        <w:t>e</w:t>
      </w:r>
      <w:r w:rsidR="00E20737" w:rsidRPr="007F3BC6">
        <w:rPr>
          <w:rFonts w:ascii="Open Sans" w:hAnsi="Open Sans" w:cs="Open Sans"/>
          <w:color w:val="7030A0"/>
          <w:lang w:val="fr-FR"/>
        </w:rPr>
        <w:t xml:space="preserve"> sur l’identité :</w:t>
      </w:r>
    </w:p>
    <w:p w14:paraId="21B75EA4" w14:textId="3B599225" w:rsidR="00F952C6" w:rsidRPr="007F3BC6" w:rsidRDefault="00EF4D81">
      <w:pPr>
        <w:pStyle w:val="ListParagraph"/>
        <w:numPr>
          <w:ilvl w:val="4"/>
          <w:numId w:val="2"/>
        </w:numPr>
        <w:spacing w:after="160" w:line="259" w:lineRule="auto"/>
        <w:rPr>
          <w:rFonts w:ascii="Open Sans" w:hAnsi="Open Sans" w:cs="Open Sans"/>
          <w:color w:val="7030A0"/>
        </w:rPr>
      </w:pPr>
      <w:proofErr w:type="spellStart"/>
      <w:r w:rsidRPr="007F3BC6">
        <w:rPr>
          <w:rFonts w:ascii="Open Sans" w:hAnsi="Open Sans" w:cs="Open Sans"/>
          <w:color w:val="7030A0"/>
        </w:rPr>
        <w:t>Méchantes</w:t>
      </w:r>
      <w:proofErr w:type="spellEnd"/>
      <w:r w:rsidRPr="007F3BC6">
        <w:rPr>
          <w:rFonts w:ascii="Open Sans" w:hAnsi="Open Sans" w:cs="Open Sans"/>
          <w:color w:val="7030A0"/>
        </w:rPr>
        <w:t xml:space="preserve"> </w:t>
      </w:r>
      <w:proofErr w:type="spellStart"/>
      <w:r w:rsidRPr="007F3BC6">
        <w:rPr>
          <w:rFonts w:ascii="Open Sans" w:hAnsi="Open Sans" w:cs="Open Sans"/>
          <w:color w:val="7030A0"/>
        </w:rPr>
        <w:t>ados</w:t>
      </w:r>
      <w:proofErr w:type="spellEnd"/>
      <w:r w:rsidR="00F72591" w:rsidRPr="007F3BC6">
        <w:rPr>
          <w:rFonts w:ascii="Open Sans" w:hAnsi="Open Sans" w:cs="Open Sans"/>
          <w:color w:val="7030A0"/>
        </w:rPr>
        <w:t xml:space="preserve"> (Mean Girls)</w:t>
      </w:r>
    </w:p>
    <w:p w14:paraId="12B67C31" w14:textId="77777777" w:rsidR="00F952C6" w:rsidRPr="007F3BC6" w:rsidRDefault="00E20737">
      <w:pPr>
        <w:pStyle w:val="ListParagraph"/>
        <w:numPr>
          <w:ilvl w:val="4"/>
          <w:numId w:val="2"/>
        </w:numPr>
        <w:spacing w:after="160" w:line="259" w:lineRule="auto"/>
        <w:rPr>
          <w:rFonts w:ascii="Open Sans" w:hAnsi="Open Sans" w:cs="Open Sans"/>
          <w:color w:val="7030A0"/>
        </w:rPr>
      </w:pPr>
      <w:r w:rsidRPr="007F3BC6">
        <w:rPr>
          <w:rFonts w:ascii="Open Sans" w:hAnsi="Open Sans" w:cs="Open Sans"/>
          <w:color w:val="7030A0"/>
        </w:rPr>
        <w:t>Stranger Things</w:t>
      </w:r>
    </w:p>
    <w:p w14:paraId="7DC729A1" w14:textId="77777777" w:rsidR="00F952C6" w:rsidRPr="007F3BC6" w:rsidRDefault="00E20737">
      <w:pPr>
        <w:pStyle w:val="ListParagraph"/>
        <w:numPr>
          <w:ilvl w:val="4"/>
          <w:numId w:val="2"/>
        </w:numPr>
        <w:spacing w:after="160" w:line="259" w:lineRule="auto"/>
        <w:rPr>
          <w:rFonts w:ascii="Open Sans" w:hAnsi="Open Sans" w:cs="Open Sans"/>
          <w:color w:val="7030A0"/>
        </w:rPr>
      </w:pPr>
      <w:r w:rsidRPr="007F3BC6">
        <w:rPr>
          <w:rFonts w:ascii="Open Sans" w:hAnsi="Open Sans" w:cs="Open Sans"/>
          <w:color w:val="7030A0"/>
        </w:rPr>
        <w:t>Riverdale</w:t>
      </w:r>
    </w:p>
    <w:p w14:paraId="5C9510C7" w14:textId="7CC7969A" w:rsidR="00F952C6" w:rsidRPr="007F3BC6" w:rsidRDefault="00E20737">
      <w:pPr>
        <w:pStyle w:val="ListParagraph"/>
        <w:numPr>
          <w:ilvl w:val="4"/>
          <w:numId w:val="2"/>
        </w:numPr>
        <w:spacing w:after="160" w:line="259" w:lineRule="auto"/>
        <w:rPr>
          <w:rFonts w:ascii="Open Sans" w:hAnsi="Open Sans" w:cs="Open Sans"/>
          <w:color w:val="7030A0"/>
        </w:rPr>
      </w:pPr>
      <w:proofErr w:type="spellStart"/>
      <w:r w:rsidRPr="007F3BC6">
        <w:rPr>
          <w:rFonts w:ascii="Open Sans" w:hAnsi="Open Sans" w:cs="Open Sans"/>
          <w:color w:val="7030A0"/>
        </w:rPr>
        <w:t>Éducation</w:t>
      </w:r>
      <w:proofErr w:type="spellEnd"/>
      <w:r w:rsidRPr="007F3BC6">
        <w:rPr>
          <w:rFonts w:ascii="Open Sans" w:hAnsi="Open Sans" w:cs="Open Sans"/>
          <w:color w:val="7030A0"/>
        </w:rPr>
        <w:t xml:space="preserve"> </w:t>
      </w:r>
      <w:proofErr w:type="spellStart"/>
      <w:r w:rsidRPr="007F3BC6">
        <w:rPr>
          <w:rFonts w:ascii="Open Sans" w:hAnsi="Open Sans" w:cs="Open Sans"/>
          <w:color w:val="7030A0"/>
        </w:rPr>
        <w:t>sexuelle</w:t>
      </w:r>
      <w:proofErr w:type="spellEnd"/>
      <w:r w:rsidR="00F72591" w:rsidRPr="007F3BC6">
        <w:rPr>
          <w:rFonts w:ascii="Open Sans" w:hAnsi="Open Sans" w:cs="Open Sans"/>
          <w:color w:val="7030A0"/>
        </w:rPr>
        <w:t xml:space="preserve"> (Sex Education)</w:t>
      </w:r>
    </w:p>
    <w:p w14:paraId="3F44DC4A" w14:textId="77777777" w:rsidR="00B12D2A" w:rsidRPr="007F3BC6" w:rsidRDefault="00B12D2A" w:rsidP="00B12D2A">
      <w:pPr>
        <w:pStyle w:val="ListParagraph"/>
        <w:numPr>
          <w:ilvl w:val="4"/>
          <w:numId w:val="2"/>
        </w:numPr>
        <w:spacing w:after="160" w:line="259" w:lineRule="auto"/>
        <w:rPr>
          <w:rFonts w:ascii="Open Sans" w:hAnsi="Open Sans" w:cs="Open Sans"/>
          <w:color w:val="7030A0"/>
        </w:rPr>
      </w:pPr>
      <w:r w:rsidRPr="007F3BC6">
        <w:rPr>
          <w:rFonts w:ascii="Open Sans" w:hAnsi="Open Sans" w:cs="Open Sans"/>
          <w:color w:val="7030A0"/>
        </w:rPr>
        <w:t>Heartstopper</w:t>
      </w:r>
    </w:p>
    <w:p w14:paraId="00D0C98A" w14:textId="212B10D6" w:rsidR="00F952C6" w:rsidRPr="007F3BC6" w:rsidRDefault="00E20737">
      <w:pPr>
        <w:pStyle w:val="ListParagraph"/>
        <w:numPr>
          <w:ilvl w:val="3"/>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R</w:t>
      </w:r>
      <w:r w:rsidR="00BC0795" w:rsidRPr="007F3BC6">
        <w:rPr>
          <w:rFonts w:ascii="Open Sans" w:hAnsi="Open Sans" w:cs="Open Sans"/>
          <w:color w:val="7030A0"/>
          <w:lang w:val="fr-FR"/>
        </w:rPr>
        <w:t>aisons</w:t>
      </w:r>
      <w:r w:rsidRPr="007F3BC6">
        <w:rPr>
          <w:rFonts w:ascii="Open Sans" w:hAnsi="Open Sans" w:cs="Open Sans"/>
          <w:color w:val="7030A0"/>
          <w:lang w:val="fr-FR"/>
        </w:rPr>
        <w:t xml:space="preserve"> potentielles </w:t>
      </w:r>
      <w:r w:rsidR="00B22A47" w:rsidRPr="007F3BC6">
        <w:rPr>
          <w:rFonts w:ascii="Open Sans" w:hAnsi="Open Sans" w:cs="Open Sans"/>
          <w:color w:val="7030A0"/>
          <w:lang w:val="fr-FR"/>
        </w:rPr>
        <w:t>pour lesquelles les gens ont</w:t>
      </w:r>
      <w:r w:rsidR="00D86C5F" w:rsidRPr="007F3BC6">
        <w:rPr>
          <w:rFonts w:ascii="Open Sans" w:hAnsi="Open Sans" w:cs="Open Sans"/>
          <w:color w:val="7030A0"/>
          <w:lang w:val="fr-FR"/>
        </w:rPr>
        <w:t xml:space="preserve"> pu être</w:t>
      </w:r>
      <w:r w:rsidR="00B22A47" w:rsidRPr="007F3BC6">
        <w:rPr>
          <w:rFonts w:ascii="Open Sans" w:hAnsi="Open Sans" w:cs="Open Sans"/>
          <w:color w:val="7030A0"/>
          <w:lang w:val="fr-FR"/>
        </w:rPr>
        <w:t xml:space="preserve"> victimes d</w:t>
      </w:r>
      <w:r w:rsidR="00D86C5F" w:rsidRPr="007F3BC6">
        <w:rPr>
          <w:rFonts w:ascii="Open Sans" w:hAnsi="Open Sans" w:cs="Open Sans"/>
          <w:color w:val="7030A0"/>
          <w:lang w:val="fr-FR"/>
        </w:rPr>
        <w:t>’</w:t>
      </w:r>
      <w:r w:rsidR="00437103" w:rsidRPr="007F3BC6">
        <w:rPr>
          <w:rFonts w:ascii="Open Sans" w:hAnsi="Open Sans" w:cs="Open Sans"/>
          <w:color w:val="7030A0"/>
          <w:lang w:val="fr-FR"/>
        </w:rPr>
        <w:t>intimidation</w:t>
      </w:r>
      <w:r w:rsidRPr="007F3BC6">
        <w:rPr>
          <w:rFonts w:ascii="Open Sans" w:hAnsi="Open Sans" w:cs="Open Sans"/>
          <w:color w:val="7030A0"/>
          <w:lang w:val="fr-FR"/>
        </w:rPr>
        <w:t> :</w:t>
      </w:r>
    </w:p>
    <w:p w14:paraId="64D067F5" w14:textId="77777777" w:rsidR="00F952C6" w:rsidRPr="007F3BC6" w:rsidRDefault="00E20737">
      <w:pPr>
        <w:pStyle w:val="ListParagraph"/>
        <w:numPr>
          <w:ilvl w:val="4"/>
          <w:numId w:val="2"/>
        </w:numPr>
        <w:spacing w:after="160" w:line="259" w:lineRule="auto"/>
        <w:rPr>
          <w:rFonts w:ascii="Open Sans" w:hAnsi="Open Sans" w:cs="Open Sans"/>
          <w:color w:val="7030A0"/>
        </w:rPr>
      </w:pPr>
      <w:proofErr w:type="spellStart"/>
      <w:r w:rsidRPr="007F3BC6">
        <w:rPr>
          <w:rFonts w:ascii="Open Sans" w:hAnsi="Open Sans" w:cs="Open Sans"/>
          <w:color w:val="7030A0"/>
        </w:rPr>
        <w:t>Statut</w:t>
      </w:r>
      <w:proofErr w:type="spellEnd"/>
      <w:r w:rsidRPr="007F3BC6">
        <w:rPr>
          <w:rFonts w:ascii="Open Sans" w:hAnsi="Open Sans" w:cs="Open Sans"/>
          <w:color w:val="7030A0"/>
        </w:rPr>
        <w:t xml:space="preserve"> social </w:t>
      </w:r>
      <w:proofErr w:type="spellStart"/>
      <w:r w:rsidRPr="007F3BC6">
        <w:rPr>
          <w:rFonts w:ascii="Open Sans" w:hAnsi="Open Sans" w:cs="Open Sans"/>
          <w:color w:val="7030A0"/>
        </w:rPr>
        <w:t>inférieur</w:t>
      </w:r>
      <w:proofErr w:type="spellEnd"/>
    </w:p>
    <w:p w14:paraId="2A30FE05" w14:textId="680280F3" w:rsidR="00F952C6" w:rsidRPr="007F3BC6" w:rsidRDefault="00BC0795">
      <w:pPr>
        <w:pStyle w:val="ListParagraph"/>
        <w:numPr>
          <w:ilvl w:val="4"/>
          <w:numId w:val="2"/>
        </w:numPr>
        <w:spacing w:after="160" w:line="259" w:lineRule="auto"/>
        <w:rPr>
          <w:rFonts w:ascii="Open Sans" w:hAnsi="Open Sans" w:cs="Open Sans"/>
          <w:color w:val="7030A0"/>
        </w:rPr>
      </w:pPr>
      <w:proofErr w:type="spellStart"/>
      <w:r w:rsidRPr="007F3BC6">
        <w:rPr>
          <w:rFonts w:ascii="Open Sans" w:hAnsi="Open Sans" w:cs="Open Sans"/>
          <w:color w:val="7030A0"/>
        </w:rPr>
        <w:t>Popularité</w:t>
      </w:r>
      <w:proofErr w:type="spellEnd"/>
      <w:r w:rsidRPr="007F3BC6">
        <w:rPr>
          <w:rFonts w:ascii="Open Sans" w:hAnsi="Open Sans" w:cs="Open Sans"/>
          <w:color w:val="7030A0"/>
        </w:rPr>
        <w:t xml:space="preserve"> (</w:t>
      </w:r>
      <w:proofErr w:type="spellStart"/>
      <w:r w:rsidRPr="007F3BC6">
        <w:rPr>
          <w:rFonts w:ascii="Open Sans" w:hAnsi="Open Sans" w:cs="Open Sans"/>
          <w:color w:val="7030A0"/>
        </w:rPr>
        <w:t>m</w:t>
      </w:r>
      <w:r w:rsidR="00E20737" w:rsidRPr="007F3BC6">
        <w:rPr>
          <w:rFonts w:ascii="Open Sans" w:hAnsi="Open Sans" w:cs="Open Sans"/>
          <w:color w:val="7030A0"/>
        </w:rPr>
        <w:t>oins</w:t>
      </w:r>
      <w:proofErr w:type="spellEnd"/>
      <w:r w:rsidR="00E20737" w:rsidRPr="007F3BC6">
        <w:rPr>
          <w:rFonts w:ascii="Open Sans" w:hAnsi="Open Sans" w:cs="Open Sans"/>
          <w:color w:val="7030A0"/>
        </w:rPr>
        <w:t xml:space="preserve"> </w:t>
      </w:r>
      <w:proofErr w:type="spellStart"/>
      <w:r w:rsidRPr="007F3BC6">
        <w:rPr>
          <w:rFonts w:ascii="Open Sans" w:hAnsi="Open Sans" w:cs="Open Sans"/>
          <w:color w:val="7030A0"/>
        </w:rPr>
        <w:t>populaire</w:t>
      </w:r>
      <w:proofErr w:type="spellEnd"/>
      <w:r w:rsidRPr="007F3BC6">
        <w:rPr>
          <w:rFonts w:ascii="Open Sans" w:hAnsi="Open Sans" w:cs="Open Sans"/>
          <w:color w:val="7030A0"/>
        </w:rPr>
        <w:t>)</w:t>
      </w:r>
    </w:p>
    <w:p w14:paraId="348DC6DB" w14:textId="689B75F1"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Dans vos </w:t>
      </w:r>
      <w:r w:rsidR="00B22A47" w:rsidRPr="007F3BC6">
        <w:rPr>
          <w:rFonts w:ascii="Open Sans" w:hAnsi="Open Sans" w:cs="Open Sans"/>
          <w:lang w:val="fr-FR"/>
        </w:rPr>
        <w:t xml:space="preserve">conversations, vous avez </w:t>
      </w:r>
      <w:r w:rsidRPr="007F3BC6">
        <w:rPr>
          <w:rFonts w:ascii="Open Sans" w:hAnsi="Open Sans" w:cs="Open Sans"/>
          <w:lang w:val="fr-FR"/>
        </w:rPr>
        <w:t xml:space="preserve">peut-être </w:t>
      </w:r>
      <w:r w:rsidR="00B22A47" w:rsidRPr="007F3BC6">
        <w:rPr>
          <w:rFonts w:ascii="Open Sans" w:hAnsi="Open Sans" w:cs="Open Sans"/>
          <w:lang w:val="fr-FR"/>
        </w:rPr>
        <w:t xml:space="preserve">évoqué </w:t>
      </w:r>
      <w:r w:rsidR="007215C2" w:rsidRPr="007F3BC6">
        <w:rPr>
          <w:rFonts w:ascii="Open Sans" w:hAnsi="Open Sans" w:cs="Open Sans"/>
          <w:lang w:val="fr-FR"/>
        </w:rPr>
        <w:t>le fait que les jeunes victimes d</w:t>
      </w:r>
      <w:r w:rsidRPr="007F3BC6">
        <w:rPr>
          <w:rFonts w:ascii="Open Sans" w:hAnsi="Open Sans" w:cs="Open Sans"/>
          <w:lang w:val="fr-FR"/>
        </w:rPr>
        <w:t>’</w:t>
      </w:r>
      <w:r w:rsidR="007215C2" w:rsidRPr="007F3BC6">
        <w:rPr>
          <w:rFonts w:ascii="Open Sans" w:hAnsi="Open Sans" w:cs="Open Sans"/>
          <w:lang w:val="fr-FR"/>
        </w:rPr>
        <w:t xml:space="preserve">intimidation en raison </w:t>
      </w:r>
      <w:r w:rsidR="00B22A47" w:rsidRPr="007F3BC6">
        <w:rPr>
          <w:rFonts w:ascii="Open Sans" w:hAnsi="Open Sans" w:cs="Open Sans"/>
          <w:lang w:val="fr-FR"/>
        </w:rPr>
        <w:t xml:space="preserve">de certaines parties de leur identité </w:t>
      </w:r>
      <w:r w:rsidR="007215C2" w:rsidRPr="007F3BC6">
        <w:rPr>
          <w:rFonts w:ascii="Open Sans" w:hAnsi="Open Sans" w:cs="Open Sans"/>
          <w:lang w:val="fr-FR"/>
        </w:rPr>
        <w:t xml:space="preserve">ont un statut social inférieur </w:t>
      </w:r>
      <w:r w:rsidR="009100FB" w:rsidRPr="007F3BC6">
        <w:rPr>
          <w:rFonts w:ascii="Open Sans" w:hAnsi="Open Sans" w:cs="Open Sans"/>
          <w:lang w:val="fr-FR"/>
        </w:rPr>
        <w:t xml:space="preserve">ou sont moins </w:t>
      </w:r>
      <w:r w:rsidR="007215C2" w:rsidRPr="007F3BC6">
        <w:rPr>
          <w:rFonts w:ascii="Open Sans" w:hAnsi="Open Sans" w:cs="Open Sans"/>
          <w:lang w:val="fr-FR"/>
        </w:rPr>
        <w:t>populaires que les jeunes qui les intimident.</w:t>
      </w:r>
    </w:p>
    <w:p w14:paraId="3E128C83" w14:textId="3AE12A64"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lastRenderedPageBreak/>
        <w:t xml:space="preserve">Mais pourquoi ces différences de </w:t>
      </w:r>
      <w:r w:rsidR="008304B2" w:rsidRPr="007F3BC6">
        <w:rPr>
          <w:rFonts w:ascii="Open Sans" w:hAnsi="Open Sans" w:cs="Open Sans"/>
          <w:lang w:val="fr-FR"/>
        </w:rPr>
        <w:t xml:space="preserve">pouvoir qui conduisent </w:t>
      </w:r>
      <w:r w:rsidR="00D86C5F" w:rsidRPr="007F3BC6">
        <w:rPr>
          <w:rFonts w:ascii="Open Sans" w:hAnsi="Open Sans" w:cs="Open Sans"/>
          <w:lang w:val="fr-FR"/>
        </w:rPr>
        <w:t>à l’</w:t>
      </w:r>
      <w:r w:rsidR="00437103" w:rsidRPr="007F3BC6">
        <w:rPr>
          <w:rFonts w:ascii="Open Sans" w:hAnsi="Open Sans" w:cs="Open Sans"/>
          <w:lang w:val="fr-FR"/>
        </w:rPr>
        <w:t>intimidation</w:t>
      </w:r>
      <w:r w:rsidR="00BC0795" w:rsidRPr="007F3BC6">
        <w:rPr>
          <w:rFonts w:ascii="Open Sans" w:hAnsi="Open Sans" w:cs="Open Sans"/>
          <w:lang w:val="fr-FR"/>
        </w:rPr>
        <w:t xml:space="preserve"> </w:t>
      </w:r>
      <w:r w:rsidR="005F2CF6" w:rsidRPr="007F3BC6">
        <w:rPr>
          <w:rFonts w:ascii="Open Sans" w:hAnsi="Open Sans" w:cs="Open Sans"/>
          <w:lang w:val="fr-FR"/>
        </w:rPr>
        <w:t>fondé</w:t>
      </w:r>
      <w:r w:rsidR="00D86C5F" w:rsidRPr="007F3BC6">
        <w:rPr>
          <w:rFonts w:ascii="Open Sans" w:hAnsi="Open Sans" w:cs="Open Sans"/>
          <w:lang w:val="fr-FR"/>
        </w:rPr>
        <w:t>e</w:t>
      </w:r>
      <w:r w:rsidR="008304B2" w:rsidRPr="007F3BC6">
        <w:rPr>
          <w:rFonts w:ascii="Open Sans" w:hAnsi="Open Sans" w:cs="Open Sans"/>
          <w:lang w:val="fr-FR"/>
        </w:rPr>
        <w:t xml:space="preserve"> sur l</w:t>
      </w:r>
      <w:r w:rsidRPr="007F3BC6">
        <w:rPr>
          <w:rFonts w:ascii="Open Sans" w:hAnsi="Open Sans" w:cs="Open Sans"/>
          <w:lang w:val="fr-FR"/>
        </w:rPr>
        <w:t>’</w:t>
      </w:r>
      <w:r w:rsidR="008304B2" w:rsidRPr="007F3BC6">
        <w:rPr>
          <w:rFonts w:ascii="Open Sans" w:hAnsi="Open Sans" w:cs="Open Sans"/>
          <w:lang w:val="fr-FR"/>
        </w:rPr>
        <w:t xml:space="preserve">identité </w:t>
      </w:r>
      <w:r w:rsidRPr="007F3BC6">
        <w:rPr>
          <w:rFonts w:ascii="Open Sans" w:hAnsi="Open Sans" w:cs="Open Sans"/>
          <w:lang w:val="fr-FR"/>
        </w:rPr>
        <w:t>existent-</w:t>
      </w:r>
      <w:proofErr w:type="gramStart"/>
      <w:r w:rsidRPr="007F3BC6">
        <w:rPr>
          <w:rFonts w:ascii="Open Sans" w:hAnsi="Open Sans" w:cs="Open Sans"/>
          <w:lang w:val="fr-FR"/>
        </w:rPr>
        <w:t>elles?</w:t>
      </w:r>
      <w:proofErr w:type="gramEnd"/>
    </w:p>
    <w:p w14:paraId="68A545F8" w14:textId="673419B6"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Pour </w:t>
      </w:r>
      <w:r w:rsidR="00BC0795" w:rsidRPr="007F3BC6">
        <w:rPr>
          <w:rFonts w:ascii="Open Sans" w:hAnsi="Open Sans" w:cs="Open Sans"/>
          <w:lang w:val="fr-FR"/>
        </w:rPr>
        <w:t xml:space="preserve">le </w:t>
      </w:r>
      <w:r w:rsidRPr="007F3BC6">
        <w:rPr>
          <w:rFonts w:ascii="Open Sans" w:hAnsi="Open Sans" w:cs="Open Sans"/>
          <w:lang w:val="fr-FR"/>
        </w:rPr>
        <w:t xml:space="preserve">comprendre, il faut faire un </w:t>
      </w:r>
      <w:r w:rsidR="00BC0795" w:rsidRPr="007F3BC6">
        <w:rPr>
          <w:rFonts w:ascii="Open Sans" w:hAnsi="Open Sans" w:cs="Open Sans"/>
          <w:lang w:val="fr-FR"/>
        </w:rPr>
        <w:t>retour en</w:t>
      </w:r>
      <w:r w:rsidRPr="007F3BC6">
        <w:rPr>
          <w:rFonts w:ascii="Open Sans" w:hAnsi="Open Sans" w:cs="Open Sans"/>
          <w:lang w:val="fr-FR"/>
        </w:rPr>
        <w:t xml:space="preserve"> arrière et </w:t>
      </w:r>
      <w:r w:rsidR="00B21491" w:rsidRPr="007F3BC6">
        <w:rPr>
          <w:rFonts w:ascii="Open Sans" w:hAnsi="Open Sans" w:cs="Open Sans"/>
          <w:lang w:val="fr-FR"/>
        </w:rPr>
        <w:t>regarder l</w:t>
      </w:r>
      <w:r w:rsidR="00BC0795" w:rsidRPr="007F3BC6">
        <w:rPr>
          <w:rFonts w:ascii="Open Sans" w:hAnsi="Open Sans" w:cs="Open Sans"/>
          <w:lang w:val="fr-FR"/>
        </w:rPr>
        <w:t xml:space="preserve">’histoire </w:t>
      </w:r>
      <w:r w:rsidR="0086307C" w:rsidRPr="007F3BC6">
        <w:rPr>
          <w:rFonts w:ascii="Open Sans" w:hAnsi="Open Sans" w:cs="Open Sans"/>
          <w:lang w:val="fr-FR"/>
        </w:rPr>
        <w:t>du Canada</w:t>
      </w:r>
      <w:r w:rsidR="00303066" w:rsidRPr="007F3BC6">
        <w:rPr>
          <w:rFonts w:ascii="Open Sans" w:hAnsi="Open Sans" w:cs="Open Sans"/>
          <w:lang w:val="fr-FR"/>
        </w:rPr>
        <w:t>.</w:t>
      </w:r>
    </w:p>
    <w:p w14:paraId="277A26C4" w14:textId="0767BBC6"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Dans l’histoire du Canada, les hommes blancs et valides ont reçu le plus de pouvoir. Pour cette </w:t>
      </w:r>
      <w:r w:rsidR="000B5291" w:rsidRPr="007F3BC6">
        <w:rPr>
          <w:rFonts w:ascii="Open Sans" w:hAnsi="Open Sans" w:cs="Open Sans"/>
          <w:lang w:val="fr-FR"/>
        </w:rPr>
        <w:t xml:space="preserve">raison, </w:t>
      </w:r>
      <w:r w:rsidR="0026499F" w:rsidRPr="007F3BC6">
        <w:rPr>
          <w:rFonts w:ascii="Open Sans" w:hAnsi="Open Sans" w:cs="Open Sans"/>
          <w:lang w:val="fr-FR"/>
        </w:rPr>
        <w:t xml:space="preserve">certains groupes de </w:t>
      </w:r>
      <w:r w:rsidR="00B21491" w:rsidRPr="007F3BC6">
        <w:rPr>
          <w:rFonts w:ascii="Open Sans" w:hAnsi="Open Sans" w:cs="Open Sans"/>
          <w:lang w:val="fr-FR"/>
        </w:rPr>
        <w:t xml:space="preserve">personnes ont </w:t>
      </w:r>
      <w:r w:rsidR="0026499F" w:rsidRPr="007F3BC6">
        <w:rPr>
          <w:rFonts w:ascii="Open Sans" w:hAnsi="Open Sans" w:cs="Open Sans"/>
          <w:lang w:val="fr-FR"/>
        </w:rPr>
        <w:t>été bien traité</w:t>
      </w:r>
      <w:r w:rsidR="000E3B56" w:rsidRPr="007F3BC6">
        <w:rPr>
          <w:rFonts w:ascii="Open Sans" w:hAnsi="Open Sans" w:cs="Open Sans"/>
          <w:lang w:val="fr-FR"/>
        </w:rPr>
        <w:t>e</w:t>
      </w:r>
      <w:r w:rsidR="0026499F" w:rsidRPr="007F3BC6">
        <w:rPr>
          <w:rFonts w:ascii="Open Sans" w:hAnsi="Open Sans" w:cs="Open Sans"/>
          <w:lang w:val="fr-FR"/>
        </w:rPr>
        <w:t>s et d</w:t>
      </w:r>
      <w:r w:rsidRPr="007F3BC6">
        <w:rPr>
          <w:rFonts w:ascii="Open Sans" w:hAnsi="Open Sans" w:cs="Open Sans"/>
          <w:lang w:val="fr-FR"/>
        </w:rPr>
        <w:t>’</w:t>
      </w:r>
      <w:r w:rsidR="0026499F" w:rsidRPr="007F3BC6">
        <w:rPr>
          <w:rFonts w:ascii="Open Sans" w:hAnsi="Open Sans" w:cs="Open Sans"/>
          <w:lang w:val="fr-FR"/>
        </w:rPr>
        <w:t xml:space="preserve">autres ont été </w:t>
      </w:r>
      <w:r w:rsidR="00BC0795" w:rsidRPr="007F3BC6">
        <w:rPr>
          <w:rFonts w:ascii="Open Sans" w:hAnsi="Open Sans" w:cs="Open Sans"/>
          <w:lang w:val="fr-FR"/>
        </w:rPr>
        <w:t>injustement</w:t>
      </w:r>
      <w:r w:rsidR="00FD7212" w:rsidRPr="007F3BC6">
        <w:rPr>
          <w:rFonts w:ascii="Open Sans" w:hAnsi="Open Sans" w:cs="Open Sans"/>
          <w:lang w:val="fr-FR"/>
        </w:rPr>
        <w:t xml:space="preserve"> traitées</w:t>
      </w:r>
      <w:r w:rsidR="0026499F" w:rsidRPr="007F3BC6">
        <w:rPr>
          <w:rFonts w:ascii="Open Sans" w:hAnsi="Open Sans" w:cs="Open Sans"/>
          <w:lang w:val="fr-FR"/>
        </w:rPr>
        <w:t xml:space="preserve">. Les </w:t>
      </w:r>
      <w:r w:rsidR="00B21491" w:rsidRPr="007F3BC6">
        <w:rPr>
          <w:rFonts w:ascii="Open Sans" w:hAnsi="Open Sans" w:cs="Open Sans"/>
          <w:lang w:val="fr-FR"/>
        </w:rPr>
        <w:t xml:space="preserve">personnes traitées </w:t>
      </w:r>
      <w:r w:rsidR="00BC0795" w:rsidRPr="007F3BC6">
        <w:rPr>
          <w:rFonts w:ascii="Open Sans" w:hAnsi="Open Sans" w:cs="Open Sans"/>
          <w:lang w:val="fr-FR"/>
        </w:rPr>
        <w:t xml:space="preserve">injustement </w:t>
      </w:r>
      <w:r w:rsidR="00976CD3" w:rsidRPr="007F3BC6">
        <w:rPr>
          <w:rFonts w:ascii="Open Sans" w:hAnsi="Open Sans" w:cs="Open Sans"/>
          <w:lang w:val="fr-FR"/>
        </w:rPr>
        <w:t xml:space="preserve">sont </w:t>
      </w:r>
      <w:r w:rsidR="00F22D85" w:rsidRPr="007F3BC6">
        <w:rPr>
          <w:rFonts w:ascii="Open Sans" w:hAnsi="Open Sans" w:cs="Open Sans"/>
          <w:lang w:val="fr-FR"/>
        </w:rPr>
        <w:t xml:space="preserve">stigmatisées </w:t>
      </w:r>
      <w:r w:rsidR="00BB49F5" w:rsidRPr="007F3BC6">
        <w:rPr>
          <w:rFonts w:ascii="Open Sans" w:hAnsi="Open Sans" w:cs="Open Sans"/>
          <w:lang w:val="fr-FR"/>
        </w:rPr>
        <w:t xml:space="preserve">parce que la société les considère comme </w:t>
      </w:r>
      <w:r w:rsidR="00BC0795" w:rsidRPr="007F3BC6">
        <w:rPr>
          <w:rFonts w:ascii="Open Sans" w:hAnsi="Open Sans" w:cs="Open Sans"/>
          <w:lang w:val="fr-FR"/>
        </w:rPr>
        <w:t>«</w:t>
      </w:r>
      <w:r w:rsidRPr="007F3BC6">
        <w:rPr>
          <w:rFonts w:ascii="Open Sans" w:hAnsi="Open Sans" w:cs="Open Sans"/>
          <w:lang w:val="fr-FR"/>
        </w:rPr>
        <w:t> </w:t>
      </w:r>
      <w:r w:rsidR="00BB49F5" w:rsidRPr="007F3BC6">
        <w:rPr>
          <w:rFonts w:ascii="Open Sans" w:hAnsi="Open Sans" w:cs="Open Sans"/>
          <w:lang w:val="fr-FR"/>
        </w:rPr>
        <w:t>différentes</w:t>
      </w:r>
      <w:r w:rsidRPr="007F3BC6">
        <w:rPr>
          <w:rFonts w:ascii="Open Sans" w:hAnsi="Open Sans" w:cs="Open Sans"/>
          <w:lang w:val="fr-FR"/>
        </w:rPr>
        <w:t> </w:t>
      </w:r>
      <w:r w:rsidR="00BC0795" w:rsidRPr="007F3BC6">
        <w:rPr>
          <w:rFonts w:ascii="Open Sans" w:hAnsi="Open Sans" w:cs="Open Sans"/>
          <w:lang w:val="fr-FR"/>
        </w:rPr>
        <w:t>»</w:t>
      </w:r>
      <w:r w:rsidR="00BB49F5" w:rsidRPr="007F3BC6">
        <w:rPr>
          <w:rFonts w:ascii="Open Sans" w:hAnsi="Open Sans" w:cs="Open Sans"/>
          <w:lang w:val="fr-FR"/>
        </w:rPr>
        <w:t xml:space="preserve">. La stigmatisation </w:t>
      </w:r>
      <w:r w:rsidR="00FD7212" w:rsidRPr="007F3BC6">
        <w:rPr>
          <w:rFonts w:ascii="Open Sans" w:hAnsi="Open Sans" w:cs="Open Sans"/>
          <w:lang w:val="fr-FR"/>
        </w:rPr>
        <w:t>est</w:t>
      </w:r>
      <w:r w:rsidR="00BB49F5" w:rsidRPr="007F3BC6">
        <w:rPr>
          <w:rFonts w:ascii="Open Sans" w:hAnsi="Open Sans" w:cs="Open Sans"/>
          <w:lang w:val="fr-FR"/>
        </w:rPr>
        <w:t xml:space="preserve"> la </w:t>
      </w:r>
      <w:r w:rsidR="00F22D85" w:rsidRPr="007F3BC6">
        <w:rPr>
          <w:rFonts w:ascii="Open Sans" w:hAnsi="Open Sans" w:cs="Open Sans"/>
          <w:lang w:val="fr-FR"/>
        </w:rPr>
        <w:t>discrimination à l</w:t>
      </w:r>
      <w:r w:rsidRPr="007F3BC6">
        <w:rPr>
          <w:rFonts w:ascii="Open Sans" w:hAnsi="Open Sans" w:cs="Open Sans"/>
          <w:lang w:val="fr-FR"/>
        </w:rPr>
        <w:t>’</w:t>
      </w:r>
      <w:r w:rsidR="00F22D85" w:rsidRPr="007F3BC6">
        <w:rPr>
          <w:rFonts w:ascii="Open Sans" w:hAnsi="Open Sans" w:cs="Open Sans"/>
          <w:lang w:val="fr-FR"/>
        </w:rPr>
        <w:t xml:space="preserve">encontre de personnes sur la base de caractéristiques qui les rendent </w:t>
      </w:r>
      <w:r w:rsidR="00B21491" w:rsidRPr="007F3BC6">
        <w:rPr>
          <w:rFonts w:ascii="Open Sans" w:hAnsi="Open Sans" w:cs="Open Sans"/>
          <w:lang w:val="fr-FR"/>
        </w:rPr>
        <w:t xml:space="preserve">différentes </w:t>
      </w:r>
      <w:r w:rsidR="00F22D85" w:rsidRPr="007F3BC6">
        <w:rPr>
          <w:rFonts w:ascii="Open Sans" w:hAnsi="Open Sans" w:cs="Open Sans"/>
          <w:lang w:val="fr-FR"/>
        </w:rPr>
        <w:t xml:space="preserve">des autres personnes </w:t>
      </w:r>
      <w:r w:rsidR="0054472C" w:rsidRPr="007F3BC6">
        <w:rPr>
          <w:rFonts w:ascii="Open Sans" w:hAnsi="Open Sans" w:cs="Open Sans"/>
          <w:lang w:val="fr-FR"/>
        </w:rPr>
        <w:t xml:space="preserve">appartenant aux groupes dominants </w:t>
      </w:r>
      <w:r w:rsidR="00F22D85" w:rsidRPr="007F3BC6">
        <w:rPr>
          <w:rFonts w:ascii="Open Sans" w:hAnsi="Open Sans" w:cs="Open Sans"/>
          <w:lang w:val="fr-FR"/>
        </w:rPr>
        <w:t>de la société.</w:t>
      </w:r>
    </w:p>
    <w:p w14:paraId="142E07B8" w14:textId="3D9C6C3E" w:rsidR="00F952C6" w:rsidRPr="007F3BC6" w:rsidRDefault="00E20737">
      <w:pPr>
        <w:pStyle w:val="ListParagraph"/>
        <w:numPr>
          <w:ilvl w:val="2"/>
          <w:numId w:val="2"/>
        </w:numPr>
        <w:spacing w:after="160" w:line="259" w:lineRule="auto"/>
        <w:ind w:left="1418"/>
        <w:rPr>
          <w:rFonts w:ascii="Open Sans" w:hAnsi="Open Sans" w:cs="Open Sans"/>
          <w:lang w:val="fr-FR"/>
        </w:rPr>
      </w:pPr>
      <w:r w:rsidRPr="007F3BC6">
        <w:rPr>
          <w:rFonts w:ascii="Open Sans" w:hAnsi="Open Sans" w:cs="Open Sans"/>
          <w:lang w:val="fr-FR"/>
        </w:rPr>
        <w:t xml:space="preserve">Par exemple, la </w:t>
      </w:r>
      <w:r w:rsidR="00BB49F5" w:rsidRPr="007F3BC6">
        <w:rPr>
          <w:rFonts w:ascii="Open Sans" w:hAnsi="Open Sans" w:cs="Open Sans"/>
          <w:lang w:val="fr-FR"/>
        </w:rPr>
        <w:t>société nous dit dès la naissance qu</w:t>
      </w:r>
      <w:r w:rsidRPr="007F3BC6">
        <w:rPr>
          <w:rFonts w:ascii="Open Sans" w:hAnsi="Open Sans" w:cs="Open Sans"/>
          <w:lang w:val="fr-FR"/>
        </w:rPr>
        <w:t>’</w:t>
      </w:r>
      <w:r w:rsidR="00BB49F5" w:rsidRPr="007F3BC6">
        <w:rPr>
          <w:rFonts w:ascii="Open Sans" w:hAnsi="Open Sans" w:cs="Open Sans"/>
          <w:lang w:val="fr-FR"/>
        </w:rPr>
        <w:t xml:space="preserve">il est </w:t>
      </w:r>
      <w:r w:rsidR="00BC0795" w:rsidRPr="007F3BC6">
        <w:rPr>
          <w:rFonts w:ascii="Open Sans" w:hAnsi="Open Sans" w:cs="Open Sans"/>
          <w:lang w:val="fr-FR"/>
        </w:rPr>
        <w:t>«</w:t>
      </w:r>
      <w:r w:rsidRPr="007F3BC6">
        <w:rPr>
          <w:rFonts w:ascii="Open Sans" w:hAnsi="Open Sans" w:cs="Open Sans"/>
          <w:lang w:val="fr-FR"/>
        </w:rPr>
        <w:t> </w:t>
      </w:r>
      <w:r w:rsidR="00BB49F5" w:rsidRPr="007F3BC6">
        <w:rPr>
          <w:rFonts w:ascii="Open Sans" w:hAnsi="Open Sans" w:cs="Open Sans"/>
          <w:lang w:val="fr-FR"/>
        </w:rPr>
        <w:t>normal</w:t>
      </w:r>
      <w:r w:rsidRPr="007F3BC6">
        <w:rPr>
          <w:rFonts w:ascii="Open Sans" w:hAnsi="Open Sans" w:cs="Open Sans"/>
          <w:lang w:val="fr-FR"/>
        </w:rPr>
        <w:t> </w:t>
      </w:r>
      <w:r w:rsidR="00BC0795" w:rsidRPr="007F3BC6">
        <w:rPr>
          <w:rFonts w:ascii="Open Sans" w:hAnsi="Open Sans" w:cs="Open Sans"/>
          <w:lang w:val="fr-FR"/>
        </w:rPr>
        <w:t>»</w:t>
      </w:r>
      <w:r w:rsidR="00BB49F5" w:rsidRPr="007F3BC6">
        <w:rPr>
          <w:rFonts w:ascii="Open Sans" w:hAnsi="Open Sans" w:cs="Open Sans"/>
          <w:lang w:val="fr-FR"/>
        </w:rPr>
        <w:t xml:space="preserve"> d</w:t>
      </w:r>
      <w:r w:rsidR="00FD7212" w:rsidRPr="007F3BC6">
        <w:rPr>
          <w:rFonts w:ascii="Open Sans" w:hAnsi="Open Sans" w:cs="Open Sans"/>
          <w:lang w:val="fr-FR"/>
        </w:rPr>
        <w:t>’être capable de</w:t>
      </w:r>
      <w:r w:rsidR="00C20CF3" w:rsidRPr="007F3BC6">
        <w:rPr>
          <w:rFonts w:ascii="Open Sans" w:hAnsi="Open Sans" w:cs="Open Sans"/>
          <w:lang w:val="fr-FR"/>
        </w:rPr>
        <w:t xml:space="preserve"> marcher d</w:t>
      </w:r>
      <w:r w:rsidRPr="007F3BC6">
        <w:rPr>
          <w:rFonts w:ascii="Open Sans" w:hAnsi="Open Sans" w:cs="Open Sans"/>
          <w:lang w:val="fr-FR"/>
        </w:rPr>
        <w:t>’</w:t>
      </w:r>
      <w:r w:rsidR="00C20CF3" w:rsidRPr="007F3BC6">
        <w:rPr>
          <w:rFonts w:ascii="Open Sans" w:hAnsi="Open Sans" w:cs="Open Sans"/>
          <w:lang w:val="fr-FR"/>
        </w:rPr>
        <w:t xml:space="preserve">une </w:t>
      </w:r>
      <w:r w:rsidR="00926990" w:rsidRPr="007F3BC6">
        <w:rPr>
          <w:rFonts w:ascii="Open Sans" w:hAnsi="Open Sans" w:cs="Open Sans"/>
          <w:lang w:val="fr-FR"/>
        </w:rPr>
        <w:t>certaine manière sans aucune aide</w:t>
      </w:r>
      <w:r w:rsidR="00C20CF3" w:rsidRPr="007F3BC6">
        <w:rPr>
          <w:rFonts w:ascii="Open Sans" w:hAnsi="Open Sans" w:cs="Open Sans"/>
          <w:lang w:val="fr-FR"/>
        </w:rPr>
        <w:t>.</w:t>
      </w:r>
    </w:p>
    <w:p w14:paraId="44EAE181" w14:textId="2F832C55" w:rsidR="00F952C6" w:rsidRPr="007F3BC6" w:rsidRDefault="00E20737">
      <w:pPr>
        <w:pStyle w:val="ListParagraph"/>
        <w:numPr>
          <w:ilvl w:val="2"/>
          <w:numId w:val="2"/>
        </w:numPr>
        <w:spacing w:after="160" w:line="259" w:lineRule="auto"/>
        <w:ind w:left="1418"/>
        <w:rPr>
          <w:rFonts w:ascii="Open Sans" w:hAnsi="Open Sans" w:cs="Open Sans"/>
          <w:lang w:val="fr-FR"/>
        </w:rPr>
      </w:pPr>
      <w:r w:rsidRPr="007F3BC6">
        <w:rPr>
          <w:rFonts w:ascii="Open Sans" w:hAnsi="Open Sans" w:cs="Open Sans"/>
          <w:lang w:val="fr-FR"/>
        </w:rPr>
        <w:t>Si une personne souffre d’</w:t>
      </w:r>
      <w:r w:rsidR="00C20CF3" w:rsidRPr="007F3BC6">
        <w:rPr>
          <w:rFonts w:ascii="Open Sans" w:hAnsi="Open Sans" w:cs="Open Sans"/>
          <w:lang w:val="fr-FR"/>
        </w:rPr>
        <w:t xml:space="preserve">un handicap </w:t>
      </w:r>
      <w:r w:rsidR="00FD7212" w:rsidRPr="007F3BC6">
        <w:rPr>
          <w:rFonts w:ascii="Open Sans" w:hAnsi="Open Sans" w:cs="Open Sans"/>
          <w:lang w:val="fr-FR"/>
        </w:rPr>
        <w:t>affectant</w:t>
      </w:r>
      <w:r w:rsidR="00926990" w:rsidRPr="007F3BC6">
        <w:rPr>
          <w:rFonts w:ascii="Open Sans" w:hAnsi="Open Sans" w:cs="Open Sans"/>
          <w:lang w:val="fr-FR"/>
        </w:rPr>
        <w:t xml:space="preserve"> sa capacité à </w:t>
      </w:r>
      <w:r w:rsidR="00324FD1" w:rsidRPr="007F3BC6">
        <w:rPr>
          <w:rFonts w:ascii="Open Sans" w:hAnsi="Open Sans" w:cs="Open Sans"/>
          <w:lang w:val="fr-FR"/>
        </w:rPr>
        <w:t>se déplacer, et qu</w:t>
      </w:r>
      <w:r w:rsidRPr="007F3BC6">
        <w:rPr>
          <w:rFonts w:ascii="Open Sans" w:hAnsi="Open Sans" w:cs="Open Sans"/>
          <w:lang w:val="fr-FR"/>
        </w:rPr>
        <w:t>’</w:t>
      </w:r>
      <w:r w:rsidR="00324FD1" w:rsidRPr="007F3BC6">
        <w:rPr>
          <w:rFonts w:ascii="Open Sans" w:hAnsi="Open Sans" w:cs="Open Sans"/>
          <w:lang w:val="fr-FR"/>
        </w:rPr>
        <w:t>elle utilise un dispositif tel qu</w:t>
      </w:r>
      <w:r w:rsidRPr="007F3BC6">
        <w:rPr>
          <w:rFonts w:ascii="Open Sans" w:hAnsi="Open Sans" w:cs="Open Sans"/>
          <w:lang w:val="fr-FR"/>
        </w:rPr>
        <w:t>’</w:t>
      </w:r>
      <w:r w:rsidR="00324FD1" w:rsidRPr="007F3BC6">
        <w:rPr>
          <w:rFonts w:ascii="Open Sans" w:hAnsi="Open Sans" w:cs="Open Sans"/>
          <w:lang w:val="fr-FR"/>
        </w:rPr>
        <w:t xml:space="preserve">un fauteuil roulant ou une canne pour se déplacer, </w:t>
      </w:r>
      <w:r w:rsidR="004524B8" w:rsidRPr="007F3BC6">
        <w:rPr>
          <w:rFonts w:ascii="Open Sans" w:hAnsi="Open Sans" w:cs="Open Sans"/>
          <w:lang w:val="fr-FR"/>
        </w:rPr>
        <w:t xml:space="preserve">elle </w:t>
      </w:r>
      <w:r w:rsidRPr="007F3BC6">
        <w:rPr>
          <w:rFonts w:ascii="Open Sans" w:hAnsi="Open Sans" w:cs="Open Sans"/>
          <w:lang w:val="fr-FR"/>
        </w:rPr>
        <w:t xml:space="preserve">est donc considérée comme </w:t>
      </w:r>
      <w:r w:rsidR="00BC0795" w:rsidRPr="007F3BC6">
        <w:rPr>
          <w:rFonts w:ascii="Open Sans" w:hAnsi="Open Sans" w:cs="Open Sans"/>
          <w:lang w:val="fr-FR"/>
        </w:rPr>
        <w:t>«</w:t>
      </w:r>
      <w:r w:rsidRPr="007F3BC6">
        <w:rPr>
          <w:rFonts w:ascii="Open Sans" w:hAnsi="Open Sans" w:cs="Open Sans"/>
          <w:lang w:val="fr-FR"/>
        </w:rPr>
        <w:t> différente </w:t>
      </w:r>
      <w:r w:rsidR="00BC0795" w:rsidRPr="007F3BC6">
        <w:rPr>
          <w:rFonts w:ascii="Open Sans" w:hAnsi="Open Sans" w:cs="Open Sans"/>
          <w:lang w:val="fr-FR"/>
        </w:rPr>
        <w:t>»</w:t>
      </w:r>
      <w:r w:rsidRPr="007F3BC6">
        <w:rPr>
          <w:rFonts w:ascii="Open Sans" w:hAnsi="Open Sans" w:cs="Open Sans"/>
          <w:lang w:val="fr-FR"/>
        </w:rPr>
        <w:t xml:space="preserve"> et fait l’objet de stigmatisation</w:t>
      </w:r>
      <w:r w:rsidR="008025F5" w:rsidRPr="007F3BC6">
        <w:rPr>
          <w:rFonts w:ascii="Open Sans" w:hAnsi="Open Sans" w:cs="Open Sans"/>
          <w:lang w:val="fr-FR"/>
        </w:rPr>
        <w:t xml:space="preserve">. </w:t>
      </w:r>
    </w:p>
    <w:p w14:paraId="01D9EC88" w14:textId="102ABB0D" w:rsidR="00F952C6" w:rsidRPr="007F3BC6" w:rsidRDefault="00E20737">
      <w:pPr>
        <w:pStyle w:val="ListParagraph"/>
        <w:numPr>
          <w:ilvl w:val="2"/>
          <w:numId w:val="2"/>
        </w:numPr>
        <w:spacing w:after="160" w:line="259" w:lineRule="auto"/>
        <w:ind w:left="1418"/>
        <w:rPr>
          <w:rFonts w:ascii="Open Sans" w:hAnsi="Open Sans" w:cs="Open Sans"/>
          <w:lang w:val="fr-FR"/>
        </w:rPr>
      </w:pPr>
      <w:r w:rsidRPr="007F3BC6">
        <w:rPr>
          <w:rFonts w:ascii="Open Sans" w:hAnsi="Open Sans" w:cs="Open Sans"/>
          <w:lang w:val="fr-FR"/>
        </w:rPr>
        <w:t xml:space="preserve">En conséquence, les personnes </w:t>
      </w:r>
      <w:r w:rsidR="00C20CF3" w:rsidRPr="007F3BC6">
        <w:rPr>
          <w:rFonts w:ascii="Open Sans" w:hAnsi="Open Sans" w:cs="Open Sans"/>
          <w:lang w:val="fr-FR"/>
        </w:rPr>
        <w:t xml:space="preserve">handicapées </w:t>
      </w:r>
      <w:r w:rsidR="00621450" w:rsidRPr="007F3BC6">
        <w:rPr>
          <w:rFonts w:ascii="Open Sans" w:hAnsi="Open Sans" w:cs="Open Sans"/>
          <w:lang w:val="fr-FR"/>
        </w:rPr>
        <w:t>s</w:t>
      </w:r>
      <w:r w:rsidR="00457379" w:rsidRPr="007F3BC6">
        <w:rPr>
          <w:rFonts w:ascii="Open Sans" w:hAnsi="Open Sans" w:cs="Open Sans"/>
          <w:lang w:val="fr-FR"/>
        </w:rPr>
        <w:t xml:space="preserve">ont exclues de nombreux contextes sociaux et </w:t>
      </w:r>
      <w:r w:rsidR="005050A0" w:rsidRPr="007F3BC6">
        <w:rPr>
          <w:rFonts w:ascii="Open Sans" w:hAnsi="Open Sans" w:cs="Open Sans"/>
          <w:lang w:val="fr-FR"/>
        </w:rPr>
        <w:t xml:space="preserve">leurs besoins </w:t>
      </w:r>
      <w:r w:rsidR="00621450" w:rsidRPr="007F3BC6">
        <w:rPr>
          <w:rFonts w:ascii="Open Sans" w:hAnsi="Open Sans" w:cs="Open Sans"/>
          <w:lang w:val="fr-FR"/>
        </w:rPr>
        <w:t>s</w:t>
      </w:r>
      <w:r w:rsidR="00457379" w:rsidRPr="007F3BC6">
        <w:rPr>
          <w:rFonts w:ascii="Open Sans" w:hAnsi="Open Sans" w:cs="Open Sans"/>
          <w:lang w:val="fr-FR"/>
        </w:rPr>
        <w:t xml:space="preserve">ont </w:t>
      </w:r>
      <w:r w:rsidR="00C20CF3" w:rsidRPr="007F3BC6">
        <w:rPr>
          <w:rFonts w:ascii="Open Sans" w:hAnsi="Open Sans" w:cs="Open Sans"/>
          <w:lang w:val="fr-FR"/>
        </w:rPr>
        <w:t>ignorés dans de nombreux espaces physiques, comme en témoignent les restaurants et les magasins qui ne disposent pas de rampes d</w:t>
      </w:r>
      <w:r w:rsidRPr="007F3BC6">
        <w:rPr>
          <w:rFonts w:ascii="Open Sans" w:hAnsi="Open Sans" w:cs="Open Sans"/>
          <w:lang w:val="fr-FR"/>
        </w:rPr>
        <w:t>’</w:t>
      </w:r>
      <w:r w:rsidR="00C20CF3" w:rsidRPr="007F3BC6">
        <w:rPr>
          <w:rFonts w:ascii="Open Sans" w:hAnsi="Open Sans" w:cs="Open Sans"/>
          <w:lang w:val="fr-FR"/>
        </w:rPr>
        <w:t xml:space="preserve">accès </w:t>
      </w:r>
      <w:r w:rsidR="006621F6" w:rsidRPr="007F3BC6">
        <w:rPr>
          <w:rFonts w:ascii="Open Sans" w:hAnsi="Open Sans" w:cs="Open Sans"/>
          <w:lang w:val="fr-FR"/>
        </w:rPr>
        <w:t>ou d</w:t>
      </w:r>
      <w:r w:rsidRPr="007F3BC6">
        <w:rPr>
          <w:rFonts w:ascii="Open Sans" w:hAnsi="Open Sans" w:cs="Open Sans"/>
          <w:lang w:val="fr-FR"/>
        </w:rPr>
        <w:t>’</w:t>
      </w:r>
      <w:r w:rsidR="006621F6" w:rsidRPr="007F3BC6">
        <w:rPr>
          <w:rFonts w:ascii="Open Sans" w:hAnsi="Open Sans" w:cs="Open Sans"/>
          <w:lang w:val="fr-FR"/>
        </w:rPr>
        <w:t>espaces adaptés aux fauteuils roulants</w:t>
      </w:r>
      <w:r w:rsidR="00C20CF3" w:rsidRPr="007F3BC6">
        <w:rPr>
          <w:rFonts w:ascii="Open Sans" w:hAnsi="Open Sans" w:cs="Open Sans"/>
          <w:lang w:val="fr-FR"/>
        </w:rPr>
        <w:t xml:space="preserve">. </w:t>
      </w:r>
    </w:p>
    <w:p w14:paraId="2053C8A4" w14:textId="6124EDC9"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Mais </w:t>
      </w:r>
      <w:r w:rsidR="0026499F" w:rsidRPr="007F3BC6">
        <w:rPr>
          <w:rFonts w:ascii="Open Sans" w:hAnsi="Open Sans" w:cs="Open Sans"/>
          <w:lang w:val="fr-FR"/>
        </w:rPr>
        <w:t>tout le monde a le droit d</w:t>
      </w:r>
      <w:r w:rsidRPr="007F3BC6">
        <w:rPr>
          <w:rFonts w:ascii="Open Sans" w:hAnsi="Open Sans" w:cs="Open Sans"/>
          <w:lang w:val="fr-FR"/>
        </w:rPr>
        <w:t>’</w:t>
      </w:r>
      <w:r w:rsidR="0026499F" w:rsidRPr="007F3BC6">
        <w:rPr>
          <w:rFonts w:ascii="Open Sans" w:hAnsi="Open Sans" w:cs="Open Sans"/>
          <w:lang w:val="fr-FR"/>
        </w:rPr>
        <w:t xml:space="preserve">être traité correctement </w:t>
      </w:r>
      <w:r w:rsidR="00444956" w:rsidRPr="007F3BC6">
        <w:rPr>
          <w:rFonts w:ascii="Open Sans" w:hAnsi="Open Sans" w:cs="Open Sans"/>
          <w:lang w:val="fr-FR"/>
        </w:rPr>
        <w:t>et avec respect</w:t>
      </w:r>
      <w:r w:rsidRPr="007F3BC6">
        <w:rPr>
          <w:rFonts w:ascii="Open Sans" w:hAnsi="Open Sans" w:cs="Open Sans"/>
          <w:lang w:val="fr-FR"/>
        </w:rPr>
        <w:t xml:space="preserve">. </w:t>
      </w:r>
      <w:r w:rsidR="008304B2" w:rsidRPr="007F3BC6">
        <w:rPr>
          <w:rFonts w:ascii="Open Sans" w:hAnsi="Open Sans" w:cs="Open Sans"/>
          <w:lang w:val="fr-FR"/>
        </w:rPr>
        <w:t>Cela s</w:t>
      </w:r>
      <w:r w:rsidRPr="007F3BC6">
        <w:rPr>
          <w:rFonts w:ascii="Open Sans" w:hAnsi="Open Sans" w:cs="Open Sans"/>
          <w:lang w:val="fr-FR"/>
        </w:rPr>
        <w:t>’</w:t>
      </w:r>
      <w:r w:rsidR="008304B2" w:rsidRPr="007F3BC6">
        <w:rPr>
          <w:rFonts w:ascii="Open Sans" w:hAnsi="Open Sans" w:cs="Open Sans"/>
          <w:lang w:val="fr-FR"/>
        </w:rPr>
        <w:t>applique également à leurs relations, ce qui signifie que les enfants et les jeunes ont le droit de ne pas être victimes d</w:t>
      </w:r>
      <w:r w:rsidR="00D86C5F" w:rsidRPr="007F3BC6">
        <w:rPr>
          <w:rFonts w:ascii="Open Sans" w:hAnsi="Open Sans" w:cs="Open Sans"/>
          <w:lang w:val="fr-FR"/>
        </w:rPr>
        <w:t>’</w:t>
      </w:r>
      <w:r w:rsidR="00437103" w:rsidRPr="007F3BC6">
        <w:rPr>
          <w:rFonts w:ascii="Open Sans" w:hAnsi="Open Sans" w:cs="Open Sans"/>
          <w:lang w:val="fr-FR"/>
        </w:rPr>
        <w:t>intimidation</w:t>
      </w:r>
      <w:r w:rsidR="008304B2" w:rsidRPr="007F3BC6">
        <w:rPr>
          <w:rFonts w:ascii="Open Sans" w:hAnsi="Open Sans" w:cs="Open Sans"/>
          <w:lang w:val="fr-FR"/>
        </w:rPr>
        <w:t xml:space="preserve">. </w:t>
      </w:r>
      <w:r w:rsidRPr="007F3BC6">
        <w:rPr>
          <w:rFonts w:ascii="Open Sans" w:hAnsi="Open Sans" w:cs="Open Sans"/>
          <w:lang w:val="fr-FR"/>
        </w:rPr>
        <w:t>Alors</w:t>
      </w:r>
      <w:r w:rsidR="008304B2" w:rsidRPr="007F3BC6">
        <w:rPr>
          <w:rFonts w:ascii="Open Sans" w:hAnsi="Open Sans" w:cs="Open Sans"/>
          <w:lang w:val="fr-FR"/>
        </w:rPr>
        <w:t xml:space="preserve">, </w:t>
      </w:r>
      <w:r w:rsidRPr="007F3BC6">
        <w:rPr>
          <w:rFonts w:ascii="Open Sans" w:hAnsi="Open Sans" w:cs="Open Sans"/>
          <w:lang w:val="fr-FR"/>
        </w:rPr>
        <w:t xml:space="preserve">comment </w:t>
      </w:r>
      <w:r w:rsidR="008304B2" w:rsidRPr="007F3BC6">
        <w:rPr>
          <w:rFonts w:ascii="Open Sans" w:hAnsi="Open Sans" w:cs="Open Sans"/>
          <w:lang w:val="fr-FR"/>
        </w:rPr>
        <w:t xml:space="preserve">utiliser les connaissances sur la stigmatisation et la discrimination pour prévenir </w:t>
      </w:r>
      <w:r w:rsidR="00437103" w:rsidRPr="007F3BC6">
        <w:rPr>
          <w:rFonts w:ascii="Open Sans" w:hAnsi="Open Sans" w:cs="Open Sans"/>
          <w:lang w:val="fr-FR"/>
        </w:rPr>
        <w:t>l’intimidation</w:t>
      </w:r>
      <w:r w:rsidR="00D86C5F" w:rsidRPr="007F3BC6">
        <w:rPr>
          <w:rFonts w:ascii="Open Sans" w:hAnsi="Open Sans" w:cs="Open Sans"/>
          <w:lang w:val="fr-FR"/>
        </w:rPr>
        <w:t xml:space="preserve"> </w:t>
      </w:r>
      <w:r w:rsidR="005F2CF6" w:rsidRPr="007F3BC6">
        <w:rPr>
          <w:rFonts w:ascii="Open Sans" w:hAnsi="Open Sans" w:cs="Open Sans"/>
          <w:lang w:val="fr-FR"/>
        </w:rPr>
        <w:t>fondé</w:t>
      </w:r>
      <w:r w:rsidR="00D86C5F" w:rsidRPr="007F3BC6">
        <w:rPr>
          <w:rFonts w:ascii="Open Sans" w:hAnsi="Open Sans" w:cs="Open Sans"/>
          <w:lang w:val="fr-FR"/>
        </w:rPr>
        <w:t>e</w:t>
      </w:r>
      <w:r w:rsidR="008304B2" w:rsidRPr="007F3BC6">
        <w:rPr>
          <w:rFonts w:ascii="Open Sans" w:hAnsi="Open Sans" w:cs="Open Sans"/>
          <w:lang w:val="fr-FR"/>
        </w:rPr>
        <w:t xml:space="preserve"> sur l</w:t>
      </w:r>
      <w:r w:rsidRPr="007F3BC6">
        <w:rPr>
          <w:rFonts w:ascii="Open Sans" w:hAnsi="Open Sans" w:cs="Open Sans"/>
          <w:lang w:val="fr-FR"/>
        </w:rPr>
        <w:t>’</w:t>
      </w:r>
      <w:r w:rsidR="008304B2" w:rsidRPr="007F3BC6">
        <w:rPr>
          <w:rFonts w:ascii="Open Sans" w:hAnsi="Open Sans" w:cs="Open Sans"/>
          <w:lang w:val="fr-FR"/>
        </w:rPr>
        <w:t xml:space="preserve">identité et </w:t>
      </w:r>
      <w:r w:rsidR="003B67B5" w:rsidRPr="007F3BC6">
        <w:rPr>
          <w:rFonts w:ascii="Open Sans" w:hAnsi="Open Sans" w:cs="Open Sans"/>
          <w:lang w:val="fr-FR"/>
        </w:rPr>
        <w:t>veiller à ce</w:t>
      </w:r>
      <w:r w:rsidRPr="007F3BC6">
        <w:rPr>
          <w:rFonts w:ascii="Open Sans" w:hAnsi="Open Sans" w:cs="Open Sans"/>
          <w:lang w:val="fr-FR"/>
        </w:rPr>
        <w:t xml:space="preserve"> tout le monde</w:t>
      </w:r>
      <w:r w:rsidR="003B67B5" w:rsidRPr="007F3BC6">
        <w:rPr>
          <w:rFonts w:ascii="Open Sans" w:hAnsi="Open Sans" w:cs="Open Sans"/>
          <w:lang w:val="fr-FR"/>
        </w:rPr>
        <w:t xml:space="preserve"> soit</w:t>
      </w:r>
      <w:r w:rsidR="006F2CAD" w:rsidRPr="007F3BC6">
        <w:rPr>
          <w:rFonts w:ascii="Open Sans" w:hAnsi="Open Sans" w:cs="Open Sans"/>
          <w:lang w:val="fr-FR"/>
        </w:rPr>
        <w:t xml:space="preserve"> </w:t>
      </w:r>
      <w:r w:rsidRPr="007F3BC6">
        <w:rPr>
          <w:rFonts w:ascii="Open Sans" w:hAnsi="Open Sans" w:cs="Open Sans"/>
          <w:lang w:val="fr-FR"/>
        </w:rPr>
        <w:t xml:space="preserve">bien </w:t>
      </w:r>
      <w:proofErr w:type="gramStart"/>
      <w:r w:rsidRPr="007F3BC6">
        <w:rPr>
          <w:rFonts w:ascii="Open Sans" w:hAnsi="Open Sans" w:cs="Open Sans"/>
          <w:lang w:val="fr-FR"/>
        </w:rPr>
        <w:t>traité</w:t>
      </w:r>
      <w:r w:rsidR="0026499F" w:rsidRPr="007F3BC6">
        <w:rPr>
          <w:rFonts w:ascii="Open Sans" w:hAnsi="Open Sans" w:cs="Open Sans"/>
          <w:lang w:val="fr-FR"/>
        </w:rPr>
        <w:t>?</w:t>
      </w:r>
      <w:proofErr w:type="gramEnd"/>
      <w:r w:rsidR="0026499F" w:rsidRPr="007F3BC6">
        <w:rPr>
          <w:rFonts w:ascii="Open Sans" w:hAnsi="Open Sans" w:cs="Open Sans"/>
          <w:lang w:val="fr-FR"/>
        </w:rPr>
        <w:t xml:space="preserve"> </w:t>
      </w:r>
    </w:p>
    <w:p w14:paraId="49450E00" w14:textId="6CFB3A9F" w:rsidR="00F952C6" w:rsidRPr="007F3BC6" w:rsidRDefault="0026499F"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La première étape consiste à identifier ce que la </w:t>
      </w:r>
      <w:r w:rsidR="00D2582E" w:rsidRPr="007F3BC6">
        <w:rPr>
          <w:rFonts w:ascii="Open Sans" w:hAnsi="Open Sans" w:cs="Open Sans"/>
          <w:lang w:val="fr-FR"/>
        </w:rPr>
        <w:t xml:space="preserve">société </w:t>
      </w:r>
      <w:r w:rsidRPr="007F3BC6">
        <w:rPr>
          <w:rFonts w:ascii="Open Sans" w:hAnsi="Open Sans" w:cs="Open Sans"/>
          <w:lang w:val="fr-FR"/>
        </w:rPr>
        <w:t xml:space="preserve">nous a dit à propos de qui </w:t>
      </w:r>
      <w:r w:rsidR="00BC35FB" w:rsidRPr="007F3BC6">
        <w:rPr>
          <w:rFonts w:ascii="Open Sans" w:hAnsi="Open Sans" w:cs="Open Sans"/>
          <w:lang w:val="fr-FR"/>
        </w:rPr>
        <w:t xml:space="preserve">devait être </w:t>
      </w:r>
      <w:r w:rsidRPr="007F3BC6">
        <w:rPr>
          <w:rFonts w:ascii="Open Sans" w:hAnsi="Open Sans" w:cs="Open Sans"/>
          <w:lang w:val="fr-FR"/>
        </w:rPr>
        <w:t xml:space="preserve">bien traité et qui </w:t>
      </w:r>
      <w:r w:rsidR="00BC35FB" w:rsidRPr="007F3BC6">
        <w:rPr>
          <w:rFonts w:ascii="Open Sans" w:hAnsi="Open Sans" w:cs="Open Sans"/>
          <w:lang w:val="fr-FR"/>
        </w:rPr>
        <w:t xml:space="preserve">devait être </w:t>
      </w:r>
      <w:r w:rsidRPr="007F3BC6">
        <w:rPr>
          <w:rFonts w:ascii="Open Sans" w:hAnsi="Open Sans" w:cs="Open Sans"/>
          <w:lang w:val="fr-FR"/>
        </w:rPr>
        <w:t>mal traité</w:t>
      </w:r>
      <w:r w:rsidR="005050A0" w:rsidRPr="007F3BC6">
        <w:rPr>
          <w:rFonts w:ascii="Open Sans" w:hAnsi="Open Sans" w:cs="Open Sans"/>
          <w:lang w:val="fr-FR"/>
        </w:rPr>
        <w:t>, et pourquoi</w:t>
      </w:r>
      <w:r w:rsidRPr="007F3BC6">
        <w:rPr>
          <w:rFonts w:ascii="Open Sans" w:hAnsi="Open Sans" w:cs="Open Sans"/>
          <w:lang w:val="fr-FR"/>
        </w:rPr>
        <w:t xml:space="preserve">. </w:t>
      </w:r>
      <w:r w:rsidR="00E20737" w:rsidRPr="007F3BC6">
        <w:rPr>
          <w:rFonts w:ascii="Open Sans" w:hAnsi="Open Sans" w:cs="Open Sans"/>
          <w:lang w:val="fr-FR"/>
        </w:rPr>
        <w:t xml:space="preserve">Cela nous aidera à mieux comprendre qui a </w:t>
      </w:r>
      <w:r w:rsidR="00324FD1" w:rsidRPr="007F3BC6">
        <w:rPr>
          <w:rFonts w:ascii="Open Sans" w:hAnsi="Open Sans" w:cs="Open Sans"/>
          <w:lang w:val="fr-FR"/>
        </w:rPr>
        <w:t xml:space="preserve">continué à </w:t>
      </w:r>
      <w:r w:rsidR="00BC35FB" w:rsidRPr="007F3BC6">
        <w:rPr>
          <w:rFonts w:ascii="Open Sans" w:hAnsi="Open Sans" w:cs="Open Sans"/>
          <w:lang w:val="fr-FR"/>
        </w:rPr>
        <w:t xml:space="preserve">être </w:t>
      </w:r>
      <w:r w:rsidR="00E20737" w:rsidRPr="007F3BC6">
        <w:rPr>
          <w:rFonts w:ascii="Open Sans" w:hAnsi="Open Sans" w:cs="Open Sans"/>
          <w:lang w:val="fr-FR"/>
        </w:rPr>
        <w:t>traité injustement</w:t>
      </w:r>
      <w:r w:rsidR="00BC35FB" w:rsidRPr="007F3BC6">
        <w:rPr>
          <w:rFonts w:ascii="Open Sans" w:hAnsi="Open Sans" w:cs="Open Sans"/>
          <w:lang w:val="fr-FR"/>
        </w:rPr>
        <w:t xml:space="preserve">, simplement en raison de </w:t>
      </w:r>
      <w:r w:rsidR="00976CD3" w:rsidRPr="007F3BC6">
        <w:rPr>
          <w:rFonts w:ascii="Open Sans" w:hAnsi="Open Sans" w:cs="Open Sans"/>
          <w:lang w:val="fr-FR"/>
        </w:rPr>
        <w:t xml:space="preserve">son appartenance à un groupe. </w:t>
      </w:r>
      <w:r w:rsidR="00EA032E">
        <w:rPr>
          <w:rFonts w:ascii="Open Sans" w:hAnsi="Open Sans" w:cs="Open Sans"/>
          <w:lang w:val="fr-FR"/>
        </w:rPr>
        <w:br/>
      </w:r>
      <w:r w:rsidR="00EA032E">
        <w:rPr>
          <w:rFonts w:ascii="Open Sans" w:hAnsi="Open Sans" w:cs="Open Sans"/>
          <w:lang w:val="fr-FR"/>
        </w:rPr>
        <w:br/>
      </w:r>
      <w:r w:rsidR="00EA032E">
        <w:rPr>
          <w:rFonts w:ascii="Open Sans" w:hAnsi="Open Sans" w:cs="Open Sans"/>
          <w:lang w:val="fr-FR"/>
        </w:rPr>
        <w:br/>
      </w:r>
    </w:p>
    <w:p w14:paraId="7936FF59" w14:textId="5B5E10BF" w:rsidR="00F952C6" w:rsidRPr="007F3BC6" w:rsidRDefault="00E20737" w:rsidP="008210D8">
      <w:pPr>
        <w:pStyle w:val="ListParagraph"/>
        <w:numPr>
          <w:ilvl w:val="0"/>
          <w:numId w:val="2"/>
        </w:numPr>
        <w:spacing w:after="160" w:line="259" w:lineRule="auto"/>
        <w:rPr>
          <w:rFonts w:ascii="Open Sans" w:hAnsi="Open Sans" w:cs="Open Sans"/>
          <w:color w:val="7030A0"/>
        </w:rPr>
      </w:pPr>
      <w:r w:rsidRPr="007F3BC6">
        <w:rPr>
          <w:rFonts w:ascii="Open Sans" w:hAnsi="Open Sans" w:cs="Open Sans"/>
          <w:color w:val="7030A0"/>
        </w:rPr>
        <w:lastRenderedPageBreak/>
        <w:t xml:space="preserve">ACTIVITÉ 2 - </w:t>
      </w:r>
    </w:p>
    <w:p w14:paraId="4DEEE202" w14:textId="77777777" w:rsidR="00F952C6" w:rsidRPr="007F3BC6" w:rsidRDefault="00E20737">
      <w:pPr>
        <w:pStyle w:val="ListParagraph"/>
        <w:numPr>
          <w:ilvl w:val="2"/>
          <w:numId w:val="2"/>
        </w:numPr>
        <w:spacing w:after="160" w:line="259" w:lineRule="auto"/>
        <w:rPr>
          <w:rFonts w:ascii="Open Sans" w:hAnsi="Open Sans" w:cs="Open Sans"/>
          <w:color w:val="7030A0"/>
        </w:rPr>
      </w:pPr>
      <w:r w:rsidRPr="007F3BC6">
        <w:rPr>
          <w:rFonts w:ascii="Open Sans" w:hAnsi="Open Sans" w:cs="Open Sans"/>
          <w:color w:val="7030A0"/>
        </w:rPr>
        <w:t>[DEMANDER]</w:t>
      </w:r>
    </w:p>
    <w:p w14:paraId="6061371F" w14:textId="5E73A52A" w:rsidR="00F952C6" w:rsidRPr="007F3BC6" w:rsidRDefault="00E20737">
      <w:pPr>
        <w:pStyle w:val="ListParagraph"/>
        <w:numPr>
          <w:ilvl w:val="3"/>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 xml:space="preserve">En petits groupes, </w:t>
      </w:r>
      <w:r w:rsidR="001B192A" w:rsidRPr="007F3BC6">
        <w:rPr>
          <w:rFonts w:ascii="Open Sans" w:hAnsi="Open Sans" w:cs="Open Sans"/>
          <w:color w:val="7030A0"/>
          <w:lang w:val="fr-FR"/>
        </w:rPr>
        <w:t>rempliss</w:t>
      </w:r>
      <w:r w:rsidRPr="007F3BC6">
        <w:rPr>
          <w:rFonts w:ascii="Open Sans" w:hAnsi="Open Sans" w:cs="Open Sans"/>
          <w:color w:val="7030A0"/>
          <w:lang w:val="fr-FR"/>
        </w:rPr>
        <w:t xml:space="preserve">ez cette fiche </w:t>
      </w:r>
      <w:r w:rsidR="00B60710" w:rsidRPr="007F3BC6">
        <w:rPr>
          <w:rFonts w:ascii="Open Sans" w:hAnsi="Open Sans" w:cs="Open Sans"/>
          <w:color w:val="7030A0"/>
          <w:lang w:val="fr-FR"/>
        </w:rPr>
        <w:t>d’exercice</w:t>
      </w:r>
      <w:r w:rsidRPr="007F3BC6">
        <w:rPr>
          <w:rFonts w:ascii="Open Sans" w:hAnsi="Open Sans" w:cs="Open Sans"/>
          <w:color w:val="7030A0"/>
          <w:lang w:val="fr-FR"/>
        </w:rPr>
        <w:t xml:space="preserve"> [utilisez le document]. Réfléchissez </w:t>
      </w:r>
      <w:r w:rsidR="00976CD3" w:rsidRPr="007F3BC6">
        <w:rPr>
          <w:rFonts w:ascii="Open Sans" w:hAnsi="Open Sans" w:cs="Open Sans"/>
          <w:color w:val="7030A0"/>
          <w:lang w:val="fr-FR"/>
        </w:rPr>
        <w:t xml:space="preserve">aux groupes que </w:t>
      </w:r>
      <w:r w:rsidRPr="007F3BC6">
        <w:rPr>
          <w:rFonts w:ascii="Open Sans" w:hAnsi="Open Sans" w:cs="Open Sans"/>
          <w:color w:val="7030A0"/>
          <w:lang w:val="fr-FR"/>
        </w:rPr>
        <w:t xml:space="preserve">la société a bien traités et à </w:t>
      </w:r>
      <w:r w:rsidR="00976CD3" w:rsidRPr="007F3BC6">
        <w:rPr>
          <w:rFonts w:ascii="Open Sans" w:hAnsi="Open Sans" w:cs="Open Sans"/>
          <w:color w:val="7030A0"/>
          <w:lang w:val="fr-FR"/>
        </w:rPr>
        <w:t>ceux qu</w:t>
      </w:r>
      <w:r w:rsidRPr="007F3BC6">
        <w:rPr>
          <w:rFonts w:ascii="Open Sans" w:hAnsi="Open Sans" w:cs="Open Sans"/>
          <w:color w:val="7030A0"/>
          <w:lang w:val="fr-FR"/>
        </w:rPr>
        <w:t xml:space="preserve">’elle </w:t>
      </w:r>
      <w:r w:rsidR="00976CD3" w:rsidRPr="007F3BC6">
        <w:rPr>
          <w:rFonts w:ascii="Open Sans" w:hAnsi="Open Sans" w:cs="Open Sans"/>
          <w:color w:val="7030A0"/>
          <w:lang w:val="fr-FR"/>
        </w:rPr>
        <w:t xml:space="preserve">a </w:t>
      </w:r>
      <w:r w:rsidR="00DC00E2" w:rsidRPr="007F3BC6">
        <w:rPr>
          <w:rFonts w:ascii="Open Sans" w:hAnsi="Open Sans" w:cs="Open Sans"/>
          <w:color w:val="7030A0"/>
          <w:lang w:val="fr-FR"/>
        </w:rPr>
        <w:t xml:space="preserve">injustement </w:t>
      </w:r>
      <w:r w:rsidRPr="007F3BC6">
        <w:rPr>
          <w:rFonts w:ascii="Open Sans" w:hAnsi="Open Sans" w:cs="Open Sans"/>
          <w:color w:val="7030A0"/>
          <w:lang w:val="fr-FR"/>
        </w:rPr>
        <w:t>traité</w:t>
      </w:r>
      <w:r w:rsidR="001B192A" w:rsidRPr="007F3BC6">
        <w:rPr>
          <w:rFonts w:ascii="Open Sans" w:hAnsi="Open Sans" w:cs="Open Sans"/>
          <w:color w:val="7030A0"/>
          <w:lang w:val="fr-FR"/>
        </w:rPr>
        <w:t>s</w:t>
      </w:r>
      <w:r w:rsidR="00976CD3" w:rsidRPr="007F3BC6">
        <w:rPr>
          <w:rFonts w:ascii="Open Sans" w:hAnsi="Open Sans" w:cs="Open Sans"/>
          <w:color w:val="7030A0"/>
          <w:lang w:val="fr-FR"/>
        </w:rPr>
        <w:t>.</w:t>
      </w:r>
    </w:p>
    <w:p w14:paraId="0C8C9CA5" w14:textId="517093A1" w:rsidR="00F952C6" w:rsidRPr="007F3BC6" w:rsidRDefault="00E20737">
      <w:pPr>
        <w:pStyle w:val="ListParagraph"/>
        <w:numPr>
          <w:ilvl w:val="3"/>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Il est important de réfléchir aux raisons pour lesquelles certains groupes ont été traité</w:t>
      </w:r>
      <w:r w:rsidR="001B192A" w:rsidRPr="007F3BC6">
        <w:rPr>
          <w:rFonts w:ascii="Open Sans" w:hAnsi="Open Sans" w:cs="Open Sans"/>
          <w:color w:val="7030A0"/>
          <w:lang w:val="fr-FR"/>
        </w:rPr>
        <w:t>s</w:t>
      </w:r>
      <w:r w:rsidR="00B60710" w:rsidRPr="007F3BC6">
        <w:rPr>
          <w:rFonts w:ascii="Open Sans" w:hAnsi="Open Sans" w:cs="Open Sans"/>
          <w:color w:val="7030A0"/>
          <w:lang w:val="fr-FR"/>
        </w:rPr>
        <w:t xml:space="preserve"> injustement </w:t>
      </w:r>
      <w:r w:rsidRPr="007F3BC6">
        <w:rPr>
          <w:rFonts w:ascii="Open Sans" w:hAnsi="Open Sans" w:cs="Open Sans"/>
          <w:color w:val="7030A0"/>
          <w:lang w:val="fr-FR"/>
        </w:rPr>
        <w:t xml:space="preserve">par la société. </w:t>
      </w:r>
    </w:p>
    <w:p w14:paraId="09622D80" w14:textId="43D52B77" w:rsidR="00F952C6" w:rsidRPr="007F3BC6" w:rsidRDefault="00E20737">
      <w:pPr>
        <w:pStyle w:val="ListParagraph"/>
        <w:numPr>
          <w:ilvl w:val="2"/>
          <w:numId w:val="2"/>
        </w:numPr>
        <w:spacing w:after="160" w:line="259" w:lineRule="auto"/>
        <w:rPr>
          <w:rFonts w:ascii="Open Sans" w:hAnsi="Open Sans" w:cs="Open Sans"/>
          <w:color w:val="7030A0"/>
        </w:rPr>
      </w:pPr>
      <w:r w:rsidRPr="007F3BC6">
        <w:rPr>
          <w:rFonts w:ascii="Open Sans" w:hAnsi="Open Sans" w:cs="Open Sans"/>
          <w:color w:val="7030A0"/>
        </w:rPr>
        <w:t>[</w:t>
      </w:r>
      <w:r w:rsidR="00F96EEA" w:rsidRPr="007F3BC6">
        <w:rPr>
          <w:rFonts w:ascii="Open Sans" w:hAnsi="Open Sans" w:cs="Open Sans"/>
          <w:color w:val="7030A0"/>
        </w:rPr>
        <w:t>AIDE À LA</w:t>
      </w:r>
      <w:r w:rsidRPr="007F3BC6">
        <w:rPr>
          <w:rFonts w:ascii="Open Sans" w:hAnsi="Open Sans" w:cs="Open Sans"/>
          <w:color w:val="7030A0"/>
        </w:rPr>
        <w:t xml:space="preserve"> FACILITATION]</w:t>
      </w:r>
    </w:p>
    <w:p w14:paraId="16784CE3" w14:textId="427F6681" w:rsidR="00F952C6" w:rsidRPr="007F3BC6" w:rsidRDefault="00E20737">
      <w:pPr>
        <w:pStyle w:val="ListParagraph"/>
        <w:numPr>
          <w:ilvl w:val="3"/>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 xml:space="preserve">Nous voulons être en mesure de comprendre ce qu’est </w:t>
      </w:r>
      <w:r w:rsidR="00437103" w:rsidRPr="007F3BC6">
        <w:rPr>
          <w:rFonts w:ascii="Open Sans" w:hAnsi="Open Sans" w:cs="Open Sans"/>
          <w:color w:val="7030A0"/>
          <w:lang w:val="fr-FR"/>
        </w:rPr>
        <w:t>l’intimidation</w:t>
      </w:r>
      <w:r w:rsidR="00D86C5F" w:rsidRPr="007F3BC6">
        <w:rPr>
          <w:rFonts w:ascii="Open Sans" w:hAnsi="Open Sans" w:cs="Open Sans"/>
          <w:color w:val="7030A0"/>
          <w:lang w:val="fr-FR"/>
        </w:rPr>
        <w:t xml:space="preserve"> </w:t>
      </w:r>
      <w:r w:rsidR="005F2CF6" w:rsidRPr="007F3BC6">
        <w:rPr>
          <w:rFonts w:ascii="Open Sans" w:hAnsi="Open Sans" w:cs="Open Sans"/>
          <w:color w:val="7030A0"/>
          <w:lang w:val="fr-FR"/>
        </w:rPr>
        <w:t>fondé</w:t>
      </w:r>
      <w:r w:rsidR="00D86C5F" w:rsidRPr="007F3BC6">
        <w:rPr>
          <w:rFonts w:ascii="Open Sans" w:hAnsi="Open Sans" w:cs="Open Sans"/>
          <w:color w:val="7030A0"/>
          <w:lang w:val="fr-FR"/>
        </w:rPr>
        <w:t>e</w:t>
      </w:r>
      <w:r w:rsidRPr="007F3BC6">
        <w:rPr>
          <w:rFonts w:ascii="Open Sans" w:hAnsi="Open Sans" w:cs="Open Sans"/>
          <w:color w:val="7030A0"/>
          <w:lang w:val="fr-FR"/>
        </w:rPr>
        <w:t xml:space="preserve"> sur l’identité, mais nous ne voulons PAS donner aux élèves des idées sur </w:t>
      </w:r>
      <w:r w:rsidR="00B60710" w:rsidRPr="007F3BC6">
        <w:rPr>
          <w:rFonts w:ascii="Open Sans" w:hAnsi="Open Sans" w:cs="Open Sans"/>
          <w:color w:val="7030A0"/>
          <w:lang w:val="fr-FR"/>
        </w:rPr>
        <w:t>«</w:t>
      </w:r>
      <w:r w:rsidRPr="007F3BC6">
        <w:rPr>
          <w:rFonts w:ascii="Open Sans" w:hAnsi="Open Sans" w:cs="Open Sans"/>
          <w:color w:val="7030A0"/>
          <w:lang w:val="fr-FR"/>
        </w:rPr>
        <w:t> comment intimider </w:t>
      </w:r>
      <w:r w:rsidR="00B60710" w:rsidRPr="007F3BC6">
        <w:rPr>
          <w:rFonts w:ascii="Open Sans" w:hAnsi="Open Sans" w:cs="Open Sans"/>
          <w:color w:val="7030A0"/>
          <w:lang w:val="fr-FR"/>
        </w:rPr>
        <w:t>»</w:t>
      </w:r>
      <w:r w:rsidRPr="007F3BC6">
        <w:rPr>
          <w:rFonts w:ascii="Open Sans" w:hAnsi="Open Sans" w:cs="Open Sans"/>
          <w:color w:val="7030A0"/>
          <w:lang w:val="fr-FR"/>
        </w:rPr>
        <w:t xml:space="preserve">. En d’autres termes, </w:t>
      </w:r>
      <w:r w:rsidR="00CF0BFA" w:rsidRPr="007F3BC6">
        <w:rPr>
          <w:rFonts w:ascii="Open Sans" w:hAnsi="Open Sans" w:cs="Open Sans"/>
          <w:color w:val="7030A0"/>
          <w:lang w:val="fr-FR"/>
        </w:rPr>
        <w:t>nous voulons que les élèves réfléchissent à la manière dont la société en général renforc</w:t>
      </w:r>
      <w:r w:rsidR="00D5584F" w:rsidRPr="007F3BC6">
        <w:rPr>
          <w:rFonts w:ascii="Open Sans" w:hAnsi="Open Sans" w:cs="Open Sans"/>
          <w:color w:val="7030A0"/>
          <w:lang w:val="fr-FR"/>
        </w:rPr>
        <w:t>e</w:t>
      </w:r>
      <w:r w:rsidR="00CF0BFA" w:rsidRPr="007F3BC6">
        <w:rPr>
          <w:rFonts w:ascii="Open Sans" w:hAnsi="Open Sans" w:cs="Open Sans"/>
          <w:color w:val="7030A0"/>
          <w:lang w:val="fr-FR"/>
        </w:rPr>
        <w:t xml:space="preserve"> les stéréotypes ou les stigmates.</w:t>
      </w:r>
      <w:r w:rsidRPr="007F3BC6">
        <w:rPr>
          <w:rFonts w:ascii="Open Sans" w:hAnsi="Open Sans" w:cs="Open Sans"/>
          <w:color w:val="7030A0"/>
          <w:lang w:val="fr-FR"/>
        </w:rPr>
        <w:t xml:space="preserve"> Nous voulons également faire attention à la façon dont nous parlons de ces exemples. Il ne s’agit pas seulement de scénarios hypothétiques, mais souvent d’expériences réelles </w:t>
      </w:r>
      <w:r w:rsidR="00B60710" w:rsidRPr="007F3BC6">
        <w:rPr>
          <w:rFonts w:ascii="Open Sans" w:hAnsi="Open Sans" w:cs="Open Sans"/>
          <w:color w:val="7030A0"/>
          <w:lang w:val="fr-FR"/>
        </w:rPr>
        <w:t xml:space="preserve">vécues par </w:t>
      </w:r>
      <w:r w:rsidRPr="007F3BC6">
        <w:rPr>
          <w:rFonts w:ascii="Open Sans" w:hAnsi="Open Sans" w:cs="Open Sans"/>
          <w:color w:val="7030A0"/>
          <w:lang w:val="fr-FR"/>
        </w:rPr>
        <w:t xml:space="preserve">les élèves de votre classe. Soyez-en conscient et orientez vos discussions en conséquence. Veillez également à ne pas demander aux élèves issus de groupes marginalisés de répondre à toutes les questions des élèves du groupe majoritaire sur leurs identités - dites aux élèves du groupe majoritaire que s’ils veulent en savoir plus, il est important qu’ils fassent </w:t>
      </w:r>
      <w:r w:rsidR="000E5DFD" w:rsidRPr="007F3BC6">
        <w:rPr>
          <w:rFonts w:ascii="Open Sans" w:hAnsi="Open Sans" w:cs="Open Sans"/>
          <w:color w:val="7030A0"/>
          <w:lang w:val="fr-FR"/>
        </w:rPr>
        <w:t xml:space="preserve">cet apprentissage </w:t>
      </w:r>
      <w:r w:rsidRPr="007F3BC6">
        <w:rPr>
          <w:rFonts w:ascii="Open Sans" w:hAnsi="Open Sans" w:cs="Open Sans"/>
          <w:color w:val="7030A0"/>
          <w:lang w:val="fr-FR"/>
        </w:rPr>
        <w:t>par eux-mêmes, et que vous pouvez les aider à trouver de bonnes ressources pour ce</w:t>
      </w:r>
      <w:r w:rsidR="00513E89" w:rsidRPr="007F3BC6">
        <w:rPr>
          <w:rFonts w:ascii="Open Sans" w:hAnsi="Open Sans" w:cs="Open Sans"/>
          <w:color w:val="7030A0"/>
          <w:lang w:val="fr-FR"/>
        </w:rPr>
        <w:t>lui-ci</w:t>
      </w:r>
      <w:r w:rsidRPr="007F3BC6">
        <w:rPr>
          <w:rFonts w:ascii="Open Sans" w:hAnsi="Open Sans" w:cs="Open Sans"/>
          <w:color w:val="7030A0"/>
          <w:lang w:val="fr-FR"/>
        </w:rPr>
        <w:t xml:space="preserve"> </w:t>
      </w:r>
    </w:p>
    <w:p w14:paraId="202A5B96" w14:textId="06779E05" w:rsidR="00F952C6" w:rsidRPr="007F3BC6" w:rsidRDefault="00E20737">
      <w:pPr>
        <w:pStyle w:val="ListParagraph"/>
        <w:numPr>
          <w:ilvl w:val="3"/>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 xml:space="preserve">Lorsque vous discutez du </w:t>
      </w:r>
      <w:r w:rsidR="007025E8" w:rsidRPr="007F3BC6">
        <w:rPr>
          <w:rFonts w:ascii="Open Sans" w:hAnsi="Open Sans" w:cs="Open Sans"/>
          <w:color w:val="7030A0"/>
          <w:lang w:val="fr-FR"/>
        </w:rPr>
        <w:t>«</w:t>
      </w:r>
      <w:r w:rsidRPr="007F3BC6">
        <w:rPr>
          <w:rFonts w:ascii="Open Sans" w:hAnsi="Open Sans" w:cs="Open Sans"/>
          <w:color w:val="7030A0"/>
          <w:lang w:val="fr-FR"/>
        </w:rPr>
        <w:t> pourquoi </w:t>
      </w:r>
      <w:r w:rsidR="007025E8" w:rsidRPr="007F3BC6">
        <w:rPr>
          <w:rFonts w:ascii="Open Sans" w:hAnsi="Open Sans" w:cs="Open Sans"/>
          <w:color w:val="7030A0"/>
          <w:lang w:val="fr-FR"/>
        </w:rPr>
        <w:t>»</w:t>
      </w:r>
      <w:r w:rsidRPr="007F3BC6">
        <w:rPr>
          <w:rFonts w:ascii="Open Sans" w:hAnsi="Open Sans" w:cs="Open Sans"/>
          <w:color w:val="7030A0"/>
          <w:lang w:val="fr-FR"/>
        </w:rPr>
        <w:t xml:space="preserve"> des différences, orientez la conversation vers des problèmes systémiques plus vastes (racisme, sexisme, discrimination fondée sur la capacité physique) afin que les élèves comprennent que les groupes opprimés ne sont en rien fautifs et que cette oppression </w:t>
      </w:r>
      <w:r w:rsidR="00A1466E" w:rsidRPr="007F3BC6">
        <w:rPr>
          <w:rFonts w:ascii="Open Sans" w:hAnsi="Open Sans" w:cs="Open Sans"/>
          <w:color w:val="7030A0"/>
          <w:lang w:val="fr-FR"/>
        </w:rPr>
        <w:t xml:space="preserve">concerne </w:t>
      </w:r>
      <w:r w:rsidR="007031AF" w:rsidRPr="007F3BC6">
        <w:rPr>
          <w:rFonts w:ascii="Open Sans" w:hAnsi="Open Sans" w:cs="Open Sans"/>
          <w:color w:val="7030A0"/>
          <w:lang w:val="fr-FR"/>
        </w:rPr>
        <w:t>ceux qui ont le pouvoir et la façon dont il est maintenu</w:t>
      </w:r>
      <w:r w:rsidRPr="007F3BC6">
        <w:rPr>
          <w:rFonts w:ascii="Open Sans" w:hAnsi="Open Sans" w:cs="Open Sans"/>
          <w:color w:val="7030A0"/>
          <w:lang w:val="fr-FR"/>
        </w:rPr>
        <w:t xml:space="preserve">, et non les problèmes ou </w:t>
      </w:r>
      <w:r w:rsidRPr="007F3BC6">
        <w:rPr>
          <w:rFonts w:ascii="Open Sans" w:hAnsi="Open Sans" w:cs="Open Sans"/>
          <w:color w:val="7030A0"/>
          <w:lang w:val="fr-FR"/>
        </w:rPr>
        <w:lastRenderedPageBreak/>
        <w:t xml:space="preserve">déficits individuels. Vous devrez tenir compte du stade de </w:t>
      </w:r>
      <w:r w:rsidR="00B805E5" w:rsidRPr="007F3BC6">
        <w:rPr>
          <w:rFonts w:ascii="Open Sans" w:hAnsi="Open Sans" w:cs="Open Sans"/>
          <w:color w:val="7030A0"/>
          <w:lang w:val="fr-FR"/>
        </w:rPr>
        <w:t xml:space="preserve">développement de </w:t>
      </w:r>
      <w:r w:rsidRPr="007F3BC6">
        <w:rPr>
          <w:rFonts w:ascii="Open Sans" w:hAnsi="Open Sans" w:cs="Open Sans"/>
          <w:color w:val="7030A0"/>
          <w:lang w:val="fr-FR"/>
        </w:rPr>
        <w:t xml:space="preserve">vos élèves </w:t>
      </w:r>
      <w:r w:rsidR="00B805E5" w:rsidRPr="007F3BC6">
        <w:rPr>
          <w:rFonts w:ascii="Open Sans" w:hAnsi="Open Sans" w:cs="Open Sans"/>
          <w:color w:val="7030A0"/>
          <w:lang w:val="fr-FR"/>
        </w:rPr>
        <w:t xml:space="preserve">et </w:t>
      </w:r>
      <w:r w:rsidRPr="007F3BC6">
        <w:rPr>
          <w:rFonts w:ascii="Open Sans" w:hAnsi="Open Sans" w:cs="Open Sans"/>
          <w:color w:val="7030A0"/>
          <w:lang w:val="fr-FR"/>
        </w:rPr>
        <w:t xml:space="preserve">organiser cette activité en conséquence </w:t>
      </w:r>
      <w:r w:rsidR="00CF0BFA" w:rsidRPr="007F3BC6">
        <w:rPr>
          <w:rFonts w:ascii="Open Sans" w:hAnsi="Open Sans" w:cs="Open Sans"/>
          <w:color w:val="7030A0"/>
          <w:lang w:val="fr-FR"/>
        </w:rPr>
        <w:t xml:space="preserve">(voir </w:t>
      </w:r>
      <w:r w:rsidR="00B7778B" w:rsidRPr="007F3BC6">
        <w:rPr>
          <w:rFonts w:ascii="Open Sans" w:hAnsi="Open Sans" w:cs="Open Sans"/>
          <w:color w:val="7030A0"/>
          <w:lang w:val="fr-FR"/>
        </w:rPr>
        <w:t>«</w:t>
      </w:r>
      <w:r w:rsidRPr="007F3BC6">
        <w:rPr>
          <w:rFonts w:ascii="Open Sans" w:hAnsi="Open Sans" w:cs="Open Sans"/>
          <w:color w:val="7030A0"/>
          <w:lang w:val="fr-FR"/>
        </w:rPr>
        <w:t> </w:t>
      </w:r>
      <w:r w:rsidR="00CF0BFA" w:rsidRPr="007F3BC6">
        <w:rPr>
          <w:rFonts w:ascii="Open Sans" w:hAnsi="Open Sans" w:cs="Open Sans"/>
          <w:color w:val="7030A0"/>
          <w:lang w:val="fr-FR"/>
        </w:rPr>
        <w:t>Introduction aux ressources d</w:t>
      </w:r>
      <w:r w:rsidRPr="007F3BC6">
        <w:rPr>
          <w:rFonts w:ascii="Open Sans" w:hAnsi="Open Sans" w:cs="Open Sans"/>
          <w:color w:val="7030A0"/>
          <w:lang w:val="fr-FR"/>
        </w:rPr>
        <w:t>’</w:t>
      </w:r>
      <w:r w:rsidR="00CF0BFA" w:rsidRPr="007F3BC6">
        <w:rPr>
          <w:rFonts w:ascii="Open Sans" w:hAnsi="Open Sans" w:cs="Open Sans"/>
          <w:color w:val="7030A0"/>
          <w:lang w:val="fr-FR"/>
        </w:rPr>
        <w:t>enseignement et d</w:t>
      </w:r>
      <w:r w:rsidRPr="007F3BC6">
        <w:rPr>
          <w:rFonts w:ascii="Open Sans" w:hAnsi="Open Sans" w:cs="Open Sans"/>
          <w:color w:val="7030A0"/>
          <w:lang w:val="fr-FR"/>
        </w:rPr>
        <w:t>’</w:t>
      </w:r>
      <w:r w:rsidR="00CF0BFA" w:rsidRPr="007F3BC6">
        <w:rPr>
          <w:rFonts w:ascii="Open Sans" w:hAnsi="Open Sans" w:cs="Open Sans"/>
          <w:color w:val="7030A0"/>
          <w:lang w:val="fr-FR"/>
        </w:rPr>
        <w:t>apprentissage pour la prévention d</w:t>
      </w:r>
      <w:r w:rsidR="00DC00E2" w:rsidRPr="007F3BC6">
        <w:rPr>
          <w:rFonts w:ascii="Open Sans" w:hAnsi="Open Sans" w:cs="Open Sans"/>
          <w:color w:val="7030A0"/>
          <w:lang w:val="fr-FR"/>
        </w:rPr>
        <w:t>e l’</w:t>
      </w:r>
      <w:r w:rsidR="00437103" w:rsidRPr="007F3BC6">
        <w:rPr>
          <w:rFonts w:ascii="Open Sans" w:hAnsi="Open Sans" w:cs="Open Sans"/>
          <w:color w:val="7030A0"/>
          <w:lang w:val="fr-FR"/>
        </w:rPr>
        <w:t>intimidation</w:t>
      </w:r>
      <w:r w:rsidR="00B7778B" w:rsidRPr="007F3BC6">
        <w:rPr>
          <w:rFonts w:ascii="Open Sans" w:hAnsi="Open Sans" w:cs="Open Sans"/>
          <w:color w:val="7030A0"/>
          <w:lang w:val="fr-FR"/>
        </w:rPr>
        <w:t xml:space="preserve"> </w:t>
      </w:r>
      <w:r w:rsidR="00CF0BFA" w:rsidRPr="007F3BC6">
        <w:rPr>
          <w:rFonts w:ascii="Open Sans" w:hAnsi="Open Sans" w:cs="Open Sans"/>
          <w:color w:val="7030A0"/>
          <w:lang w:val="fr-FR"/>
        </w:rPr>
        <w:t>sur l</w:t>
      </w:r>
      <w:r w:rsidRPr="007F3BC6">
        <w:rPr>
          <w:rFonts w:ascii="Open Sans" w:hAnsi="Open Sans" w:cs="Open Sans"/>
          <w:color w:val="7030A0"/>
          <w:lang w:val="fr-FR"/>
        </w:rPr>
        <w:t>’</w:t>
      </w:r>
      <w:r w:rsidR="00CF0BFA" w:rsidRPr="007F3BC6">
        <w:rPr>
          <w:rFonts w:ascii="Open Sans" w:hAnsi="Open Sans" w:cs="Open Sans"/>
          <w:color w:val="7030A0"/>
          <w:lang w:val="fr-FR"/>
        </w:rPr>
        <w:t>identité</w:t>
      </w:r>
      <w:r w:rsidRPr="007F3BC6">
        <w:rPr>
          <w:rFonts w:ascii="Open Sans" w:hAnsi="Open Sans" w:cs="Open Sans"/>
          <w:color w:val="7030A0"/>
          <w:lang w:val="fr-FR"/>
        </w:rPr>
        <w:t> </w:t>
      </w:r>
      <w:r w:rsidR="00B7778B" w:rsidRPr="007F3BC6">
        <w:rPr>
          <w:rFonts w:ascii="Open Sans" w:hAnsi="Open Sans" w:cs="Open Sans"/>
          <w:color w:val="7030A0"/>
          <w:lang w:val="fr-FR"/>
        </w:rPr>
        <w:t>»</w:t>
      </w:r>
      <w:r w:rsidR="00CF0BFA" w:rsidRPr="007F3BC6">
        <w:rPr>
          <w:rFonts w:ascii="Open Sans" w:hAnsi="Open Sans" w:cs="Open Sans"/>
          <w:color w:val="7030A0"/>
          <w:lang w:val="fr-FR"/>
        </w:rPr>
        <w:t xml:space="preserve"> pour des informations plus détaillées).</w:t>
      </w:r>
    </w:p>
    <w:p w14:paraId="14084909" w14:textId="79ECD964" w:rsidR="00F952C6" w:rsidRPr="007F3BC6" w:rsidRDefault="00E20737">
      <w:pPr>
        <w:pStyle w:val="ListParagraph"/>
        <w:numPr>
          <w:ilvl w:val="3"/>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 xml:space="preserve">Au cours de l’activité, les </w:t>
      </w:r>
      <w:r w:rsidR="00B237FB" w:rsidRPr="007F3BC6">
        <w:rPr>
          <w:rFonts w:ascii="Open Sans" w:hAnsi="Open Sans" w:cs="Open Sans"/>
          <w:color w:val="7030A0"/>
          <w:lang w:val="fr-FR"/>
        </w:rPr>
        <w:t xml:space="preserve">élèves travailleront sur divers exemples figurant sur la fiche </w:t>
      </w:r>
      <w:r w:rsidR="00B7778B" w:rsidRPr="007F3BC6">
        <w:rPr>
          <w:rFonts w:ascii="Open Sans" w:hAnsi="Open Sans" w:cs="Open Sans"/>
          <w:color w:val="7030A0"/>
          <w:lang w:val="fr-FR"/>
        </w:rPr>
        <w:t>d’exercice</w:t>
      </w:r>
      <w:r w:rsidR="00B237FB" w:rsidRPr="007F3BC6">
        <w:rPr>
          <w:rFonts w:ascii="Open Sans" w:hAnsi="Open Sans" w:cs="Open Sans"/>
          <w:color w:val="7030A0"/>
          <w:lang w:val="fr-FR"/>
        </w:rPr>
        <w:t xml:space="preserve">. Précisez aux élèves que la fiche </w:t>
      </w:r>
      <w:r w:rsidR="00B7778B" w:rsidRPr="007F3BC6">
        <w:rPr>
          <w:rFonts w:ascii="Open Sans" w:hAnsi="Open Sans" w:cs="Open Sans"/>
          <w:color w:val="7030A0"/>
          <w:lang w:val="fr-FR"/>
        </w:rPr>
        <w:t>d’exercice</w:t>
      </w:r>
      <w:r w:rsidR="00B237FB" w:rsidRPr="007F3BC6">
        <w:rPr>
          <w:rFonts w:ascii="Open Sans" w:hAnsi="Open Sans" w:cs="Open Sans"/>
          <w:color w:val="7030A0"/>
          <w:lang w:val="fr-FR"/>
        </w:rPr>
        <w:t xml:space="preserve"> contient certains exemples, mais qu</w:t>
      </w:r>
      <w:r w:rsidRPr="007F3BC6">
        <w:rPr>
          <w:rFonts w:ascii="Open Sans" w:hAnsi="Open Sans" w:cs="Open Sans"/>
          <w:color w:val="7030A0"/>
          <w:lang w:val="fr-FR"/>
        </w:rPr>
        <w:t>’</w:t>
      </w:r>
      <w:r w:rsidR="00B237FB" w:rsidRPr="007F3BC6">
        <w:rPr>
          <w:rFonts w:ascii="Open Sans" w:hAnsi="Open Sans" w:cs="Open Sans"/>
          <w:color w:val="7030A0"/>
          <w:lang w:val="fr-FR"/>
        </w:rPr>
        <w:t>il en existe beaucoup d</w:t>
      </w:r>
      <w:r w:rsidRPr="007F3BC6">
        <w:rPr>
          <w:rFonts w:ascii="Open Sans" w:hAnsi="Open Sans" w:cs="Open Sans"/>
          <w:color w:val="7030A0"/>
          <w:lang w:val="fr-FR"/>
        </w:rPr>
        <w:t>’</w:t>
      </w:r>
      <w:r w:rsidR="00B237FB" w:rsidRPr="007F3BC6">
        <w:rPr>
          <w:rFonts w:ascii="Open Sans" w:hAnsi="Open Sans" w:cs="Open Sans"/>
          <w:color w:val="7030A0"/>
          <w:lang w:val="fr-FR"/>
        </w:rPr>
        <w:t>autres qui n</w:t>
      </w:r>
      <w:r w:rsidRPr="007F3BC6">
        <w:rPr>
          <w:rFonts w:ascii="Open Sans" w:hAnsi="Open Sans" w:cs="Open Sans"/>
          <w:color w:val="7030A0"/>
          <w:lang w:val="fr-FR"/>
        </w:rPr>
        <w:t>’</w:t>
      </w:r>
      <w:r w:rsidR="00B237FB" w:rsidRPr="007F3BC6">
        <w:rPr>
          <w:rFonts w:ascii="Open Sans" w:hAnsi="Open Sans" w:cs="Open Sans"/>
          <w:color w:val="7030A0"/>
          <w:lang w:val="fr-FR"/>
        </w:rPr>
        <w:t>y figurent pas (par exemple, l</w:t>
      </w:r>
      <w:r w:rsidR="00B7778B" w:rsidRPr="007F3BC6">
        <w:rPr>
          <w:rFonts w:ascii="Open Sans" w:hAnsi="Open Sans" w:cs="Open Sans"/>
          <w:color w:val="7030A0"/>
          <w:lang w:val="fr-FR"/>
        </w:rPr>
        <w:t>a psychophobie</w:t>
      </w:r>
      <w:r w:rsidR="00B237FB" w:rsidRPr="007F3BC6">
        <w:rPr>
          <w:rFonts w:ascii="Open Sans" w:hAnsi="Open Sans" w:cs="Open Sans"/>
          <w:color w:val="7030A0"/>
          <w:lang w:val="fr-FR"/>
        </w:rPr>
        <w:t xml:space="preserve">). Sur la base de la fiche </w:t>
      </w:r>
      <w:r w:rsidR="00B7778B" w:rsidRPr="007F3BC6">
        <w:rPr>
          <w:rFonts w:ascii="Open Sans" w:hAnsi="Open Sans" w:cs="Open Sans"/>
          <w:color w:val="7030A0"/>
          <w:lang w:val="fr-FR"/>
        </w:rPr>
        <w:t>d’exercice</w:t>
      </w:r>
      <w:r w:rsidR="00B237FB" w:rsidRPr="007F3BC6">
        <w:rPr>
          <w:rFonts w:ascii="Open Sans" w:hAnsi="Open Sans" w:cs="Open Sans"/>
          <w:color w:val="7030A0"/>
          <w:lang w:val="fr-FR"/>
        </w:rPr>
        <w:t>, voici une liste de groupes que les élèves auraient pu identifier comme étant traités</w:t>
      </w:r>
      <w:r w:rsidR="00B7778B" w:rsidRPr="007F3BC6">
        <w:rPr>
          <w:rFonts w:ascii="Open Sans" w:hAnsi="Open Sans" w:cs="Open Sans"/>
          <w:color w:val="7030A0"/>
          <w:lang w:val="fr-FR"/>
        </w:rPr>
        <w:t xml:space="preserve"> injustement</w:t>
      </w:r>
      <w:r w:rsidRPr="007F3BC6">
        <w:rPr>
          <w:rFonts w:ascii="Open Sans" w:hAnsi="Open Sans" w:cs="Open Sans"/>
          <w:color w:val="7030A0"/>
          <w:lang w:val="fr-FR"/>
        </w:rPr>
        <w:t xml:space="preserve"> : handicapés, </w:t>
      </w:r>
      <w:proofErr w:type="spellStart"/>
      <w:r w:rsidRPr="007F3BC6">
        <w:rPr>
          <w:rFonts w:ascii="Open Sans" w:hAnsi="Open Sans" w:cs="Open Sans"/>
          <w:color w:val="7030A0"/>
          <w:lang w:val="fr-FR"/>
        </w:rPr>
        <w:t>neurodivers</w:t>
      </w:r>
      <w:proofErr w:type="spellEnd"/>
      <w:r w:rsidRPr="007F3BC6">
        <w:rPr>
          <w:rFonts w:ascii="Open Sans" w:hAnsi="Open Sans" w:cs="Open Sans"/>
          <w:color w:val="7030A0"/>
          <w:lang w:val="fr-FR"/>
        </w:rPr>
        <w:t xml:space="preserve">, lesbiennes, gays, queers, pan, bi, asexuels, femmes et personnes de genre différent, personnes âgées, </w:t>
      </w:r>
      <w:r w:rsidR="00B805E5" w:rsidRPr="007F3BC6">
        <w:rPr>
          <w:rFonts w:ascii="Open Sans" w:hAnsi="Open Sans" w:cs="Open Sans"/>
          <w:color w:val="7030A0"/>
          <w:lang w:val="fr-FR"/>
        </w:rPr>
        <w:t>enfants (moins de 18</w:t>
      </w:r>
      <w:r w:rsidRPr="007F3BC6">
        <w:rPr>
          <w:rFonts w:ascii="Open Sans" w:hAnsi="Open Sans" w:cs="Open Sans"/>
          <w:color w:val="7030A0"/>
          <w:lang w:val="fr-FR"/>
        </w:rPr>
        <w:t> </w:t>
      </w:r>
      <w:r w:rsidR="00B805E5" w:rsidRPr="007F3BC6">
        <w:rPr>
          <w:rFonts w:ascii="Open Sans" w:hAnsi="Open Sans" w:cs="Open Sans"/>
          <w:color w:val="7030A0"/>
          <w:lang w:val="fr-FR"/>
        </w:rPr>
        <w:t xml:space="preserve">ans), </w:t>
      </w:r>
      <w:r w:rsidR="00B237FB" w:rsidRPr="007F3BC6">
        <w:rPr>
          <w:rFonts w:ascii="Open Sans" w:hAnsi="Open Sans" w:cs="Open Sans"/>
          <w:color w:val="7030A0"/>
          <w:lang w:val="fr-FR"/>
        </w:rPr>
        <w:t>personnes d</w:t>
      </w:r>
      <w:r w:rsidRPr="007F3BC6">
        <w:rPr>
          <w:rFonts w:ascii="Open Sans" w:hAnsi="Open Sans" w:cs="Open Sans"/>
          <w:color w:val="7030A0"/>
          <w:lang w:val="fr-FR"/>
        </w:rPr>
        <w:t>’origine ethnoculturelle (par exemple, Noirs, Asiatiques, Latinos)</w:t>
      </w:r>
      <w:r w:rsidR="00B237FB" w:rsidRPr="007F3BC6">
        <w:rPr>
          <w:rFonts w:ascii="Open Sans" w:hAnsi="Open Sans" w:cs="Open Sans"/>
          <w:color w:val="7030A0"/>
          <w:lang w:val="fr-FR"/>
        </w:rPr>
        <w:t xml:space="preserve">, </w:t>
      </w:r>
      <w:r w:rsidR="002A570C" w:rsidRPr="007F3BC6">
        <w:rPr>
          <w:rFonts w:ascii="Open Sans" w:hAnsi="Open Sans" w:cs="Open Sans"/>
          <w:color w:val="7030A0"/>
          <w:lang w:val="fr-FR"/>
        </w:rPr>
        <w:t>peuples</w:t>
      </w:r>
      <w:r w:rsidRPr="007F3BC6">
        <w:rPr>
          <w:rFonts w:ascii="Open Sans" w:hAnsi="Open Sans" w:cs="Open Sans"/>
          <w:color w:val="7030A0"/>
          <w:lang w:val="fr-FR"/>
        </w:rPr>
        <w:t xml:space="preserve"> autochtones, </w:t>
      </w:r>
      <w:r w:rsidR="00CD2D9B" w:rsidRPr="007F3BC6">
        <w:rPr>
          <w:rFonts w:ascii="Open Sans" w:hAnsi="Open Sans" w:cs="Open Sans"/>
          <w:color w:val="7030A0"/>
          <w:lang w:val="fr-FR"/>
        </w:rPr>
        <w:t xml:space="preserve">personnes </w:t>
      </w:r>
      <w:r w:rsidRPr="007F3BC6">
        <w:rPr>
          <w:rFonts w:ascii="Open Sans" w:hAnsi="Open Sans" w:cs="Open Sans"/>
          <w:color w:val="7030A0"/>
          <w:lang w:val="fr-FR"/>
        </w:rPr>
        <w:t xml:space="preserve">pauvres, personnes </w:t>
      </w:r>
      <w:r w:rsidR="00944E46" w:rsidRPr="007F3BC6">
        <w:rPr>
          <w:rFonts w:ascii="Open Sans" w:hAnsi="Open Sans" w:cs="Open Sans"/>
          <w:color w:val="7030A0"/>
          <w:lang w:val="fr-FR"/>
        </w:rPr>
        <w:t>corpulentes</w:t>
      </w:r>
      <w:r w:rsidRPr="007F3BC6">
        <w:rPr>
          <w:rFonts w:ascii="Open Sans" w:hAnsi="Open Sans" w:cs="Open Sans"/>
          <w:color w:val="7030A0"/>
          <w:lang w:val="fr-FR"/>
        </w:rPr>
        <w:t xml:space="preserve">, nouveaux arrivants ou immigrants. </w:t>
      </w:r>
      <w:r w:rsidR="00CD6976" w:rsidRPr="007F3BC6">
        <w:rPr>
          <w:rFonts w:ascii="Open Sans" w:hAnsi="Open Sans" w:cs="Open Sans"/>
          <w:color w:val="7030A0"/>
          <w:lang w:val="fr-FR"/>
        </w:rPr>
        <w:t xml:space="preserve">Précisez que </w:t>
      </w:r>
      <w:r w:rsidR="00B237FB" w:rsidRPr="007F3BC6">
        <w:rPr>
          <w:rFonts w:ascii="Open Sans" w:hAnsi="Open Sans" w:cs="Open Sans"/>
          <w:color w:val="7030A0"/>
          <w:lang w:val="fr-FR"/>
        </w:rPr>
        <w:t>toutes les personnes qui s</w:t>
      </w:r>
      <w:r w:rsidRPr="007F3BC6">
        <w:rPr>
          <w:rFonts w:ascii="Open Sans" w:hAnsi="Open Sans" w:cs="Open Sans"/>
          <w:color w:val="7030A0"/>
          <w:lang w:val="fr-FR"/>
        </w:rPr>
        <w:t>’</w:t>
      </w:r>
      <w:r w:rsidR="00B237FB" w:rsidRPr="007F3BC6">
        <w:rPr>
          <w:rFonts w:ascii="Open Sans" w:hAnsi="Open Sans" w:cs="Open Sans"/>
          <w:color w:val="7030A0"/>
          <w:lang w:val="fr-FR"/>
        </w:rPr>
        <w:t>identifient à un groupe opprimé ne sont pas forcément victimes d</w:t>
      </w:r>
      <w:r w:rsidR="00D86C5F" w:rsidRPr="007F3BC6">
        <w:rPr>
          <w:rFonts w:ascii="Open Sans" w:hAnsi="Open Sans" w:cs="Open Sans"/>
          <w:color w:val="7030A0"/>
          <w:lang w:val="fr-FR"/>
        </w:rPr>
        <w:t>’</w:t>
      </w:r>
      <w:r w:rsidR="00437103" w:rsidRPr="007F3BC6">
        <w:rPr>
          <w:rFonts w:ascii="Open Sans" w:hAnsi="Open Sans" w:cs="Open Sans"/>
          <w:color w:val="7030A0"/>
          <w:lang w:val="fr-FR"/>
        </w:rPr>
        <w:t>intimidation</w:t>
      </w:r>
      <w:r w:rsidR="00B237FB" w:rsidRPr="007F3BC6">
        <w:rPr>
          <w:rFonts w:ascii="Open Sans" w:hAnsi="Open Sans" w:cs="Open Sans"/>
          <w:color w:val="7030A0"/>
          <w:lang w:val="fr-FR"/>
        </w:rPr>
        <w:t xml:space="preserve"> </w:t>
      </w:r>
      <w:r w:rsidR="005F2CF6" w:rsidRPr="007F3BC6">
        <w:rPr>
          <w:rFonts w:ascii="Open Sans" w:hAnsi="Open Sans" w:cs="Open Sans"/>
          <w:color w:val="7030A0"/>
          <w:lang w:val="fr-FR"/>
        </w:rPr>
        <w:t>fondé</w:t>
      </w:r>
      <w:r w:rsidR="00D86C5F" w:rsidRPr="007F3BC6">
        <w:rPr>
          <w:rFonts w:ascii="Open Sans" w:hAnsi="Open Sans" w:cs="Open Sans"/>
          <w:color w:val="7030A0"/>
          <w:lang w:val="fr-FR"/>
        </w:rPr>
        <w:t>e</w:t>
      </w:r>
      <w:r w:rsidR="00B237FB" w:rsidRPr="007F3BC6">
        <w:rPr>
          <w:rFonts w:ascii="Open Sans" w:hAnsi="Open Sans" w:cs="Open Sans"/>
          <w:color w:val="7030A0"/>
          <w:lang w:val="fr-FR"/>
        </w:rPr>
        <w:t xml:space="preserve"> sur l</w:t>
      </w:r>
      <w:r w:rsidRPr="007F3BC6">
        <w:rPr>
          <w:rFonts w:ascii="Open Sans" w:hAnsi="Open Sans" w:cs="Open Sans"/>
          <w:color w:val="7030A0"/>
          <w:lang w:val="fr-FR"/>
        </w:rPr>
        <w:t>’</w:t>
      </w:r>
      <w:r w:rsidR="00B237FB" w:rsidRPr="007F3BC6">
        <w:rPr>
          <w:rFonts w:ascii="Open Sans" w:hAnsi="Open Sans" w:cs="Open Sans"/>
          <w:color w:val="7030A0"/>
          <w:lang w:val="fr-FR"/>
        </w:rPr>
        <w:t xml:space="preserve">identité, mais que toutes les personnes </w:t>
      </w:r>
      <w:r w:rsidR="00944E46" w:rsidRPr="007F3BC6">
        <w:rPr>
          <w:rFonts w:ascii="Open Sans" w:hAnsi="Open Sans" w:cs="Open Sans"/>
          <w:color w:val="7030A0"/>
          <w:lang w:val="fr-FR"/>
        </w:rPr>
        <w:t>qui en sont victimes</w:t>
      </w:r>
      <w:r w:rsidR="00B237FB" w:rsidRPr="007F3BC6">
        <w:rPr>
          <w:rFonts w:ascii="Open Sans" w:hAnsi="Open Sans" w:cs="Open Sans"/>
          <w:color w:val="7030A0"/>
          <w:lang w:val="fr-FR"/>
        </w:rPr>
        <w:t xml:space="preserve"> font partie d</w:t>
      </w:r>
      <w:r w:rsidRPr="007F3BC6">
        <w:rPr>
          <w:rFonts w:ascii="Open Sans" w:hAnsi="Open Sans" w:cs="Open Sans"/>
          <w:color w:val="7030A0"/>
          <w:lang w:val="fr-FR"/>
        </w:rPr>
        <w:t>’</w:t>
      </w:r>
      <w:r w:rsidR="00B237FB" w:rsidRPr="007F3BC6">
        <w:rPr>
          <w:rFonts w:ascii="Open Sans" w:hAnsi="Open Sans" w:cs="Open Sans"/>
          <w:color w:val="7030A0"/>
          <w:lang w:val="fr-FR"/>
        </w:rPr>
        <w:t xml:space="preserve">un groupe opprimé. Ainsi, </w:t>
      </w:r>
      <w:r w:rsidR="00E20792" w:rsidRPr="007F3BC6">
        <w:rPr>
          <w:rFonts w:ascii="Open Sans" w:hAnsi="Open Sans" w:cs="Open Sans"/>
          <w:color w:val="7030A0"/>
          <w:lang w:val="fr-FR"/>
        </w:rPr>
        <w:t xml:space="preserve">la </w:t>
      </w:r>
      <w:r w:rsidR="008025F5" w:rsidRPr="007F3BC6">
        <w:rPr>
          <w:rFonts w:ascii="Open Sans" w:hAnsi="Open Sans" w:cs="Open Sans"/>
          <w:color w:val="7030A0"/>
          <w:lang w:val="fr-FR"/>
        </w:rPr>
        <w:t>société joue un rôle dans le fait de savoir qui est le plus susceptible d</w:t>
      </w:r>
      <w:r w:rsidRPr="007F3BC6">
        <w:rPr>
          <w:rFonts w:ascii="Open Sans" w:hAnsi="Open Sans" w:cs="Open Sans"/>
          <w:color w:val="7030A0"/>
          <w:lang w:val="fr-FR"/>
        </w:rPr>
        <w:t>’</w:t>
      </w:r>
      <w:r w:rsidR="008025F5" w:rsidRPr="007F3BC6">
        <w:rPr>
          <w:rFonts w:ascii="Open Sans" w:hAnsi="Open Sans" w:cs="Open Sans"/>
          <w:color w:val="7030A0"/>
          <w:lang w:val="fr-FR"/>
        </w:rPr>
        <w:t>être victime d</w:t>
      </w:r>
      <w:r w:rsidR="00D86C5F" w:rsidRPr="007F3BC6">
        <w:rPr>
          <w:rFonts w:ascii="Open Sans" w:hAnsi="Open Sans" w:cs="Open Sans"/>
          <w:color w:val="7030A0"/>
          <w:lang w:val="fr-FR"/>
        </w:rPr>
        <w:t>’</w:t>
      </w:r>
      <w:r w:rsidR="00437103" w:rsidRPr="007F3BC6">
        <w:rPr>
          <w:rFonts w:ascii="Open Sans" w:hAnsi="Open Sans" w:cs="Open Sans"/>
          <w:color w:val="7030A0"/>
          <w:lang w:val="fr-FR"/>
        </w:rPr>
        <w:t>intimidation</w:t>
      </w:r>
      <w:r w:rsidR="008025F5" w:rsidRPr="007F3BC6">
        <w:rPr>
          <w:rFonts w:ascii="Open Sans" w:hAnsi="Open Sans" w:cs="Open Sans"/>
          <w:color w:val="7030A0"/>
          <w:lang w:val="fr-FR"/>
        </w:rPr>
        <w:t xml:space="preserve"> et qui est le plus susceptible d</w:t>
      </w:r>
      <w:r w:rsidRPr="007F3BC6">
        <w:rPr>
          <w:rFonts w:ascii="Open Sans" w:hAnsi="Open Sans" w:cs="Open Sans"/>
          <w:color w:val="7030A0"/>
          <w:lang w:val="fr-FR"/>
        </w:rPr>
        <w:t>’</w:t>
      </w:r>
      <w:r w:rsidR="00944E46" w:rsidRPr="007F3BC6">
        <w:rPr>
          <w:rFonts w:ascii="Open Sans" w:hAnsi="Open Sans" w:cs="Open Sans"/>
          <w:color w:val="7030A0"/>
          <w:lang w:val="fr-FR"/>
        </w:rPr>
        <w:t xml:space="preserve">en </w:t>
      </w:r>
      <w:r w:rsidR="008025F5" w:rsidRPr="007F3BC6">
        <w:rPr>
          <w:rFonts w:ascii="Open Sans" w:hAnsi="Open Sans" w:cs="Open Sans"/>
          <w:color w:val="7030A0"/>
          <w:lang w:val="fr-FR"/>
        </w:rPr>
        <w:t xml:space="preserve">être protégé. La </w:t>
      </w:r>
      <w:r w:rsidR="000F675F" w:rsidRPr="007F3BC6">
        <w:rPr>
          <w:rFonts w:ascii="Open Sans" w:hAnsi="Open Sans" w:cs="Open Sans"/>
          <w:color w:val="7030A0"/>
          <w:lang w:val="fr-FR"/>
        </w:rPr>
        <w:t xml:space="preserve">conversation </w:t>
      </w:r>
      <w:r w:rsidR="00CD6976" w:rsidRPr="007F3BC6">
        <w:rPr>
          <w:rFonts w:ascii="Open Sans" w:hAnsi="Open Sans" w:cs="Open Sans"/>
          <w:color w:val="7030A0"/>
          <w:lang w:val="fr-FR"/>
        </w:rPr>
        <w:t xml:space="preserve">doit faire le </w:t>
      </w:r>
      <w:r w:rsidR="000F675F" w:rsidRPr="007F3BC6">
        <w:rPr>
          <w:rFonts w:ascii="Open Sans" w:hAnsi="Open Sans" w:cs="Open Sans"/>
          <w:color w:val="7030A0"/>
          <w:lang w:val="fr-FR"/>
        </w:rPr>
        <w:t xml:space="preserve">lien avec des problèmes structurels plus importants </w:t>
      </w:r>
      <w:r w:rsidR="00A1466E" w:rsidRPr="007F3BC6">
        <w:rPr>
          <w:rFonts w:ascii="Open Sans" w:hAnsi="Open Sans" w:cs="Open Sans"/>
          <w:color w:val="7030A0"/>
          <w:lang w:val="fr-FR"/>
        </w:rPr>
        <w:t xml:space="preserve">(par exemple, le racisme) </w:t>
      </w:r>
      <w:r w:rsidR="00944E46" w:rsidRPr="007F3BC6">
        <w:rPr>
          <w:rFonts w:ascii="Open Sans" w:hAnsi="Open Sans" w:cs="Open Sans"/>
          <w:color w:val="7030A0"/>
          <w:lang w:val="fr-FR"/>
        </w:rPr>
        <w:t>conduisant</w:t>
      </w:r>
      <w:r w:rsidR="00A1466E" w:rsidRPr="007F3BC6">
        <w:rPr>
          <w:rFonts w:ascii="Open Sans" w:hAnsi="Open Sans" w:cs="Open Sans"/>
          <w:color w:val="7030A0"/>
          <w:lang w:val="fr-FR"/>
        </w:rPr>
        <w:t xml:space="preserve"> aux </w:t>
      </w:r>
      <w:r w:rsidR="000F675F" w:rsidRPr="007F3BC6">
        <w:rPr>
          <w:rFonts w:ascii="Open Sans" w:hAnsi="Open Sans" w:cs="Open Sans"/>
          <w:color w:val="7030A0"/>
          <w:lang w:val="fr-FR"/>
        </w:rPr>
        <w:t>différences de pouvoir que nous observons dans la société</w:t>
      </w:r>
      <w:r w:rsidR="00A1466E" w:rsidRPr="007F3BC6">
        <w:rPr>
          <w:rFonts w:ascii="Open Sans" w:hAnsi="Open Sans" w:cs="Open Sans"/>
          <w:color w:val="7030A0"/>
          <w:lang w:val="fr-FR"/>
        </w:rPr>
        <w:t xml:space="preserve">, </w:t>
      </w:r>
      <w:r w:rsidR="000F675F" w:rsidRPr="007F3BC6">
        <w:rPr>
          <w:rFonts w:ascii="Open Sans" w:hAnsi="Open Sans" w:cs="Open Sans"/>
          <w:color w:val="7030A0"/>
          <w:lang w:val="fr-FR"/>
        </w:rPr>
        <w:t>afin que les élèves comprennent que le traitement injuste des groupes opprimés n</w:t>
      </w:r>
      <w:r w:rsidRPr="007F3BC6">
        <w:rPr>
          <w:rFonts w:ascii="Open Sans" w:hAnsi="Open Sans" w:cs="Open Sans"/>
          <w:color w:val="7030A0"/>
          <w:lang w:val="fr-FR"/>
        </w:rPr>
        <w:t>’</w:t>
      </w:r>
      <w:r w:rsidR="000F675F" w:rsidRPr="007F3BC6">
        <w:rPr>
          <w:rFonts w:ascii="Open Sans" w:hAnsi="Open Sans" w:cs="Open Sans"/>
          <w:color w:val="7030A0"/>
          <w:lang w:val="fr-FR"/>
        </w:rPr>
        <w:t xml:space="preserve">est en aucun cas leur faute. </w:t>
      </w:r>
    </w:p>
    <w:p w14:paraId="1CE692F2" w14:textId="6E9654C0" w:rsidR="00F952C6" w:rsidRPr="007F3BC6" w:rsidRDefault="00E20737">
      <w:pPr>
        <w:pStyle w:val="ListParagraph"/>
        <w:numPr>
          <w:ilvl w:val="3"/>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Si vous souhaitez approfondir ces conversations, envisagez ces activités :</w:t>
      </w:r>
    </w:p>
    <w:p w14:paraId="54A01BFD" w14:textId="05DCA5E7" w:rsidR="00F952C6" w:rsidRPr="007F3BC6" w:rsidRDefault="00944E46">
      <w:pPr>
        <w:pStyle w:val="ListParagraph"/>
        <w:numPr>
          <w:ilvl w:val="4"/>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https://ccrweb.ca/fr/anti-oppression</w:t>
      </w:r>
    </w:p>
    <w:p w14:paraId="1D5E9D17" w14:textId="77777777" w:rsidR="00F952C6" w:rsidRPr="007F3BC6" w:rsidRDefault="00E20737">
      <w:pPr>
        <w:pStyle w:val="ListParagraph"/>
        <w:numPr>
          <w:ilvl w:val="4"/>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lastRenderedPageBreak/>
        <w:t>http://lgbtq2stoolkit.learningcommunity.ca/training/power-flower/</w:t>
      </w:r>
    </w:p>
    <w:p w14:paraId="51BD4F93" w14:textId="09AF8F22"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Il est </w:t>
      </w:r>
      <w:r w:rsidR="006A1714" w:rsidRPr="007F3BC6">
        <w:rPr>
          <w:rFonts w:ascii="Open Sans" w:hAnsi="Open Sans" w:cs="Open Sans"/>
          <w:lang w:val="fr-FR"/>
        </w:rPr>
        <w:t xml:space="preserve">important de </w:t>
      </w:r>
      <w:r w:rsidRPr="007F3BC6">
        <w:rPr>
          <w:rFonts w:ascii="Open Sans" w:hAnsi="Open Sans" w:cs="Open Sans"/>
          <w:lang w:val="fr-FR"/>
        </w:rPr>
        <w:t xml:space="preserve">comprendre </w:t>
      </w:r>
      <w:r w:rsidR="005050A0" w:rsidRPr="007F3BC6">
        <w:rPr>
          <w:rFonts w:ascii="Open Sans" w:hAnsi="Open Sans" w:cs="Open Sans"/>
          <w:lang w:val="fr-FR"/>
        </w:rPr>
        <w:t xml:space="preserve">qui est bien traité et qui est traité </w:t>
      </w:r>
      <w:r w:rsidR="004176A4" w:rsidRPr="007F3BC6">
        <w:rPr>
          <w:rFonts w:ascii="Open Sans" w:hAnsi="Open Sans" w:cs="Open Sans"/>
          <w:lang w:val="fr-FR"/>
        </w:rPr>
        <w:t xml:space="preserve">injustement </w:t>
      </w:r>
      <w:r w:rsidR="006A1714" w:rsidRPr="007F3BC6">
        <w:rPr>
          <w:rFonts w:ascii="Open Sans" w:hAnsi="Open Sans" w:cs="Open Sans"/>
          <w:lang w:val="fr-FR"/>
        </w:rPr>
        <w:t xml:space="preserve">car </w:t>
      </w:r>
      <w:r w:rsidR="0044173B" w:rsidRPr="007F3BC6">
        <w:rPr>
          <w:rFonts w:ascii="Open Sans" w:hAnsi="Open Sans" w:cs="Open Sans"/>
          <w:lang w:val="fr-FR"/>
        </w:rPr>
        <w:t xml:space="preserve">cela nous aide à </w:t>
      </w:r>
      <w:r w:rsidR="009936BB" w:rsidRPr="007F3BC6">
        <w:rPr>
          <w:rFonts w:ascii="Open Sans" w:hAnsi="Open Sans" w:cs="Open Sans"/>
          <w:lang w:val="fr-FR"/>
        </w:rPr>
        <w:t>voir d</w:t>
      </w:r>
      <w:r w:rsidRPr="007F3BC6">
        <w:rPr>
          <w:rFonts w:ascii="Open Sans" w:hAnsi="Open Sans" w:cs="Open Sans"/>
          <w:lang w:val="fr-FR"/>
        </w:rPr>
        <w:t>’</w:t>
      </w:r>
      <w:r w:rsidR="00CE2692" w:rsidRPr="007F3BC6">
        <w:rPr>
          <w:rFonts w:ascii="Open Sans" w:hAnsi="Open Sans" w:cs="Open Sans"/>
          <w:lang w:val="fr-FR"/>
        </w:rPr>
        <w:t xml:space="preserve">où viennent la </w:t>
      </w:r>
      <w:r w:rsidR="002A570C" w:rsidRPr="007F3BC6">
        <w:rPr>
          <w:rFonts w:ascii="Open Sans" w:hAnsi="Open Sans" w:cs="Open Sans"/>
          <w:lang w:val="fr-FR"/>
        </w:rPr>
        <w:t>discrimination et la stigmatisation</w:t>
      </w:r>
      <w:r w:rsidR="009936BB" w:rsidRPr="007F3BC6">
        <w:rPr>
          <w:rFonts w:ascii="Open Sans" w:hAnsi="Open Sans" w:cs="Open Sans"/>
          <w:lang w:val="fr-FR"/>
        </w:rPr>
        <w:t xml:space="preserve">, ce qui est important pour reconnaître les racines </w:t>
      </w:r>
      <w:r w:rsidR="004176A4" w:rsidRPr="007F3BC6">
        <w:rPr>
          <w:rFonts w:ascii="Open Sans" w:hAnsi="Open Sans" w:cs="Open Sans"/>
          <w:lang w:val="fr-FR"/>
        </w:rPr>
        <w:t>d</w:t>
      </w:r>
      <w:r w:rsidR="00D86C5F" w:rsidRPr="007F3BC6">
        <w:rPr>
          <w:rFonts w:ascii="Open Sans" w:hAnsi="Open Sans" w:cs="Open Sans"/>
          <w:lang w:val="fr-FR"/>
        </w:rPr>
        <w:t>e l’</w:t>
      </w:r>
      <w:r w:rsidR="00437103" w:rsidRPr="007F3BC6">
        <w:rPr>
          <w:rFonts w:ascii="Open Sans" w:hAnsi="Open Sans" w:cs="Open Sans"/>
          <w:lang w:val="fr-FR"/>
        </w:rPr>
        <w:t>intimidation</w:t>
      </w:r>
      <w:r w:rsidR="004176A4" w:rsidRPr="007F3BC6">
        <w:rPr>
          <w:rFonts w:ascii="Open Sans" w:hAnsi="Open Sans" w:cs="Open Sans"/>
          <w:lang w:val="fr-FR"/>
        </w:rPr>
        <w:t xml:space="preserve"> </w:t>
      </w:r>
      <w:r w:rsidR="005F2CF6" w:rsidRPr="007F3BC6">
        <w:rPr>
          <w:rFonts w:ascii="Open Sans" w:hAnsi="Open Sans" w:cs="Open Sans"/>
          <w:lang w:val="fr-FR"/>
        </w:rPr>
        <w:t>fondé</w:t>
      </w:r>
      <w:r w:rsidR="00D86C5F" w:rsidRPr="007F3BC6">
        <w:rPr>
          <w:rFonts w:ascii="Open Sans" w:hAnsi="Open Sans" w:cs="Open Sans"/>
          <w:lang w:val="fr-FR"/>
        </w:rPr>
        <w:t>e</w:t>
      </w:r>
      <w:r w:rsidR="009936BB" w:rsidRPr="007F3BC6">
        <w:rPr>
          <w:rFonts w:ascii="Open Sans" w:hAnsi="Open Sans" w:cs="Open Sans"/>
          <w:lang w:val="fr-FR"/>
        </w:rPr>
        <w:t xml:space="preserve"> sur l</w:t>
      </w:r>
      <w:r w:rsidRPr="007F3BC6">
        <w:rPr>
          <w:rFonts w:ascii="Open Sans" w:hAnsi="Open Sans" w:cs="Open Sans"/>
          <w:lang w:val="fr-FR"/>
        </w:rPr>
        <w:t>’</w:t>
      </w:r>
      <w:r w:rsidR="009936BB" w:rsidRPr="007F3BC6">
        <w:rPr>
          <w:rFonts w:ascii="Open Sans" w:hAnsi="Open Sans" w:cs="Open Sans"/>
          <w:lang w:val="fr-FR"/>
        </w:rPr>
        <w:t xml:space="preserve">identité. La </w:t>
      </w:r>
      <w:r w:rsidR="00B2500C" w:rsidRPr="007F3BC6">
        <w:rPr>
          <w:rFonts w:ascii="Open Sans" w:hAnsi="Open Sans" w:cs="Open Sans"/>
          <w:lang w:val="fr-FR"/>
        </w:rPr>
        <w:t xml:space="preserve">stigmatisation </w:t>
      </w:r>
      <w:r w:rsidR="009936BB" w:rsidRPr="007F3BC6">
        <w:rPr>
          <w:rFonts w:ascii="Open Sans" w:hAnsi="Open Sans" w:cs="Open Sans"/>
          <w:lang w:val="fr-FR"/>
        </w:rPr>
        <w:t xml:space="preserve">et la discrimination sont dues aux </w:t>
      </w:r>
      <w:r w:rsidR="006A1714" w:rsidRPr="007F3BC6">
        <w:rPr>
          <w:rFonts w:ascii="Open Sans" w:hAnsi="Open Sans" w:cs="Open Sans"/>
          <w:lang w:val="fr-FR"/>
        </w:rPr>
        <w:t xml:space="preserve">différences de pouvoir </w:t>
      </w:r>
      <w:r w:rsidR="00CE2692" w:rsidRPr="007F3BC6">
        <w:rPr>
          <w:rFonts w:ascii="Open Sans" w:hAnsi="Open Sans" w:cs="Open Sans"/>
          <w:lang w:val="fr-FR"/>
        </w:rPr>
        <w:t xml:space="preserve">entre les </w:t>
      </w:r>
      <w:r w:rsidR="0030359B" w:rsidRPr="007F3BC6">
        <w:rPr>
          <w:rFonts w:ascii="Open Sans" w:hAnsi="Open Sans" w:cs="Open Sans"/>
          <w:lang w:val="fr-FR"/>
        </w:rPr>
        <w:t>divers</w:t>
      </w:r>
      <w:r w:rsidR="00CE2692" w:rsidRPr="007F3BC6">
        <w:rPr>
          <w:rFonts w:ascii="Open Sans" w:hAnsi="Open Sans" w:cs="Open Sans"/>
          <w:lang w:val="fr-FR"/>
        </w:rPr>
        <w:t xml:space="preserve"> groupes de la société</w:t>
      </w:r>
      <w:r w:rsidR="009936BB" w:rsidRPr="007F3BC6">
        <w:rPr>
          <w:rFonts w:ascii="Open Sans" w:hAnsi="Open Sans" w:cs="Open Sans"/>
          <w:lang w:val="fr-FR"/>
        </w:rPr>
        <w:t xml:space="preserve">. Ces différences de pouvoir sont </w:t>
      </w:r>
      <w:r w:rsidR="00CE2692" w:rsidRPr="007F3BC6">
        <w:rPr>
          <w:rFonts w:ascii="Open Sans" w:hAnsi="Open Sans" w:cs="Open Sans"/>
          <w:lang w:val="fr-FR"/>
        </w:rPr>
        <w:t>fondées sur des croyances et des systèmes sociaux nuisibles</w:t>
      </w:r>
      <w:r w:rsidR="009936BB" w:rsidRPr="007F3BC6">
        <w:rPr>
          <w:rFonts w:ascii="Open Sans" w:hAnsi="Open Sans" w:cs="Open Sans"/>
          <w:lang w:val="fr-FR"/>
        </w:rPr>
        <w:t xml:space="preserve">, </w:t>
      </w:r>
      <w:r w:rsidR="007C256A" w:rsidRPr="007F3BC6">
        <w:rPr>
          <w:rFonts w:ascii="Open Sans" w:hAnsi="Open Sans" w:cs="Open Sans"/>
          <w:i/>
          <w:iCs/>
          <w:lang w:val="fr-FR"/>
        </w:rPr>
        <w:t>pas</w:t>
      </w:r>
      <w:r w:rsidR="009936BB" w:rsidRPr="007F3BC6">
        <w:rPr>
          <w:rFonts w:ascii="Open Sans" w:hAnsi="Open Sans" w:cs="Open Sans"/>
          <w:i/>
          <w:iCs/>
          <w:lang w:val="fr-FR"/>
        </w:rPr>
        <w:t xml:space="preserve"> </w:t>
      </w:r>
      <w:r w:rsidR="009936BB" w:rsidRPr="007F3BC6">
        <w:rPr>
          <w:rFonts w:ascii="Open Sans" w:hAnsi="Open Sans" w:cs="Open Sans"/>
          <w:lang w:val="fr-FR"/>
        </w:rPr>
        <w:t>sur des</w:t>
      </w:r>
      <w:r w:rsidR="009936BB" w:rsidRPr="007F3BC6">
        <w:rPr>
          <w:rFonts w:ascii="Open Sans" w:hAnsi="Open Sans" w:cs="Open Sans"/>
          <w:i/>
          <w:iCs/>
          <w:lang w:val="fr-FR"/>
        </w:rPr>
        <w:t xml:space="preserve"> </w:t>
      </w:r>
      <w:r w:rsidR="009936BB" w:rsidRPr="007F3BC6">
        <w:rPr>
          <w:rFonts w:ascii="Open Sans" w:hAnsi="Open Sans" w:cs="Open Sans"/>
          <w:lang w:val="fr-FR"/>
        </w:rPr>
        <w:t>capacités individuelles.</w:t>
      </w:r>
    </w:p>
    <w:p w14:paraId="66A29A89" w14:textId="6ADED2C8"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En réfléchissant davantage au pouvoir, </w:t>
      </w:r>
      <w:r w:rsidR="00327353" w:rsidRPr="007F3BC6">
        <w:rPr>
          <w:rFonts w:ascii="Open Sans" w:hAnsi="Open Sans" w:cs="Open Sans"/>
          <w:lang w:val="fr-FR"/>
        </w:rPr>
        <w:t>lorsque quelqu</w:t>
      </w:r>
      <w:r w:rsidRPr="007F3BC6">
        <w:rPr>
          <w:rFonts w:ascii="Open Sans" w:hAnsi="Open Sans" w:cs="Open Sans"/>
          <w:lang w:val="fr-FR"/>
        </w:rPr>
        <w:t>’</w:t>
      </w:r>
      <w:r w:rsidR="00327353" w:rsidRPr="007F3BC6">
        <w:rPr>
          <w:rFonts w:ascii="Open Sans" w:hAnsi="Open Sans" w:cs="Open Sans"/>
          <w:lang w:val="fr-FR"/>
        </w:rPr>
        <w:t xml:space="preserve">un est traité </w:t>
      </w:r>
      <w:r w:rsidR="007C256A" w:rsidRPr="007F3BC6">
        <w:rPr>
          <w:rFonts w:ascii="Open Sans" w:hAnsi="Open Sans" w:cs="Open Sans"/>
          <w:lang w:val="fr-FR"/>
        </w:rPr>
        <w:t xml:space="preserve">injustement </w:t>
      </w:r>
      <w:r w:rsidR="00327353" w:rsidRPr="007F3BC6">
        <w:rPr>
          <w:rFonts w:ascii="Open Sans" w:hAnsi="Open Sans" w:cs="Open Sans"/>
          <w:lang w:val="fr-FR"/>
        </w:rPr>
        <w:t>simplement parce qu</w:t>
      </w:r>
      <w:r w:rsidRPr="007F3BC6">
        <w:rPr>
          <w:rFonts w:ascii="Open Sans" w:hAnsi="Open Sans" w:cs="Open Sans"/>
          <w:lang w:val="fr-FR"/>
        </w:rPr>
        <w:t>’</w:t>
      </w:r>
      <w:r w:rsidR="00327353" w:rsidRPr="007F3BC6">
        <w:rPr>
          <w:rFonts w:ascii="Open Sans" w:hAnsi="Open Sans" w:cs="Open Sans"/>
          <w:lang w:val="fr-FR"/>
        </w:rPr>
        <w:t>il appartient à un certain groupe, nous parlons en fait d</w:t>
      </w:r>
      <w:r w:rsidRPr="007F3BC6">
        <w:rPr>
          <w:rFonts w:ascii="Open Sans" w:hAnsi="Open Sans" w:cs="Open Sans"/>
          <w:lang w:val="fr-FR"/>
        </w:rPr>
        <w:t>’</w:t>
      </w:r>
      <w:r w:rsidR="00327353" w:rsidRPr="007F3BC6">
        <w:rPr>
          <w:rFonts w:ascii="Open Sans" w:hAnsi="Open Sans" w:cs="Open Sans"/>
          <w:lang w:val="fr-FR"/>
        </w:rPr>
        <w:t xml:space="preserve">un phénomène appelé </w:t>
      </w:r>
      <w:r w:rsidR="00327353" w:rsidRPr="007F3BC6">
        <w:rPr>
          <w:rFonts w:ascii="Open Sans" w:hAnsi="Open Sans" w:cs="Open Sans"/>
          <w:b/>
          <w:bCs/>
          <w:lang w:val="fr-FR"/>
        </w:rPr>
        <w:t>oppression</w:t>
      </w:r>
      <w:r w:rsidR="00327353" w:rsidRPr="007F3BC6">
        <w:rPr>
          <w:rFonts w:ascii="Open Sans" w:hAnsi="Open Sans" w:cs="Open Sans"/>
          <w:lang w:val="fr-FR"/>
        </w:rPr>
        <w:t>. Les personnes opprimées se voient refuser le droit d</w:t>
      </w:r>
      <w:r w:rsidRPr="007F3BC6">
        <w:rPr>
          <w:rFonts w:ascii="Open Sans" w:hAnsi="Open Sans" w:cs="Open Sans"/>
          <w:lang w:val="fr-FR"/>
        </w:rPr>
        <w:t>’</w:t>
      </w:r>
      <w:r w:rsidR="00327353" w:rsidRPr="007F3BC6">
        <w:rPr>
          <w:rFonts w:ascii="Open Sans" w:hAnsi="Open Sans" w:cs="Open Sans"/>
          <w:lang w:val="fr-FR"/>
        </w:rPr>
        <w:t xml:space="preserve">être pleinement elles-mêmes et ne sont pas toujours acceptées par la société. </w:t>
      </w:r>
    </w:p>
    <w:p w14:paraId="070F5556" w14:textId="6C62702A"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Lorsque nous nous demandons qui </w:t>
      </w:r>
      <w:r w:rsidR="00327353" w:rsidRPr="007F3BC6">
        <w:rPr>
          <w:rFonts w:ascii="Open Sans" w:hAnsi="Open Sans" w:cs="Open Sans"/>
          <w:lang w:val="fr-FR"/>
        </w:rPr>
        <w:t>n</w:t>
      </w:r>
      <w:r w:rsidRPr="007F3BC6">
        <w:rPr>
          <w:rFonts w:ascii="Open Sans" w:hAnsi="Open Sans" w:cs="Open Sans"/>
          <w:lang w:val="fr-FR"/>
        </w:rPr>
        <w:t>’</w:t>
      </w:r>
      <w:r w:rsidR="00327353" w:rsidRPr="007F3BC6">
        <w:rPr>
          <w:rFonts w:ascii="Open Sans" w:hAnsi="Open Sans" w:cs="Open Sans"/>
          <w:lang w:val="fr-FR"/>
        </w:rPr>
        <w:t>a</w:t>
      </w:r>
      <w:r w:rsidR="00327353" w:rsidRPr="007F3BC6">
        <w:rPr>
          <w:rFonts w:ascii="Open Sans" w:hAnsi="Open Sans" w:cs="Open Sans"/>
          <w:i/>
          <w:iCs/>
          <w:lang w:val="fr-FR"/>
        </w:rPr>
        <w:t xml:space="preserve"> pas </w:t>
      </w:r>
      <w:r w:rsidR="00327353" w:rsidRPr="007F3BC6">
        <w:rPr>
          <w:rFonts w:ascii="Open Sans" w:hAnsi="Open Sans" w:cs="Open Sans"/>
          <w:lang w:val="fr-FR"/>
        </w:rPr>
        <w:t xml:space="preserve">été </w:t>
      </w:r>
      <w:r w:rsidR="007C256A" w:rsidRPr="007F3BC6">
        <w:rPr>
          <w:rFonts w:ascii="Open Sans" w:hAnsi="Open Sans" w:cs="Open Sans"/>
          <w:lang w:val="fr-FR"/>
        </w:rPr>
        <w:t>traité injustement</w:t>
      </w:r>
      <w:r w:rsidR="00327353" w:rsidRPr="007F3BC6">
        <w:rPr>
          <w:rFonts w:ascii="Open Sans" w:hAnsi="Open Sans" w:cs="Open Sans"/>
          <w:lang w:val="fr-FR"/>
        </w:rPr>
        <w:t xml:space="preserve"> en raison de son identité</w:t>
      </w:r>
      <w:r w:rsidRPr="007F3BC6">
        <w:rPr>
          <w:rFonts w:ascii="Open Sans" w:hAnsi="Open Sans" w:cs="Open Sans"/>
          <w:lang w:val="fr-FR"/>
        </w:rPr>
        <w:t xml:space="preserve">, nous pensons en fait à ce que l’on appelle les </w:t>
      </w:r>
      <w:r w:rsidRPr="007F3BC6">
        <w:rPr>
          <w:rFonts w:ascii="Open Sans" w:hAnsi="Open Sans" w:cs="Open Sans"/>
          <w:b/>
          <w:bCs/>
          <w:lang w:val="fr-FR"/>
        </w:rPr>
        <w:t>privilèges</w:t>
      </w:r>
      <w:r w:rsidRPr="007F3BC6">
        <w:rPr>
          <w:rFonts w:ascii="Open Sans" w:hAnsi="Open Sans" w:cs="Open Sans"/>
          <w:lang w:val="fr-FR"/>
        </w:rPr>
        <w:t xml:space="preserve">. Une personne bénéficie de privilèges </w:t>
      </w:r>
      <w:r w:rsidR="00327353" w:rsidRPr="007F3BC6">
        <w:rPr>
          <w:rFonts w:ascii="Open Sans" w:hAnsi="Open Sans" w:cs="Open Sans"/>
          <w:lang w:val="fr-FR"/>
        </w:rPr>
        <w:t>lorsqu</w:t>
      </w:r>
      <w:r w:rsidRPr="007F3BC6">
        <w:rPr>
          <w:rFonts w:ascii="Open Sans" w:hAnsi="Open Sans" w:cs="Open Sans"/>
          <w:lang w:val="fr-FR"/>
        </w:rPr>
        <w:t>’</w:t>
      </w:r>
      <w:r w:rsidR="00327353" w:rsidRPr="007F3BC6">
        <w:rPr>
          <w:rFonts w:ascii="Open Sans" w:hAnsi="Open Sans" w:cs="Open Sans"/>
          <w:lang w:val="fr-FR"/>
        </w:rPr>
        <w:t>elle n</w:t>
      </w:r>
      <w:r w:rsidRPr="007F3BC6">
        <w:rPr>
          <w:rFonts w:ascii="Open Sans" w:hAnsi="Open Sans" w:cs="Open Sans"/>
          <w:lang w:val="fr-FR"/>
        </w:rPr>
        <w:t>’</w:t>
      </w:r>
      <w:r w:rsidR="00327353" w:rsidRPr="007F3BC6">
        <w:rPr>
          <w:rFonts w:ascii="Open Sans" w:hAnsi="Open Sans" w:cs="Open Sans"/>
          <w:lang w:val="fr-FR"/>
        </w:rPr>
        <w:t xml:space="preserve">est pas confrontée à des </w:t>
      </w:r>
      <w:r w:rsidR="00CD2D9B" w:rsidRPr="007F3BC6">
        <w:rPr>
          <w:rFonts w:ascii="Open Sans" w:hAnsi="Open Sans" w:cs="Open Sans"/>
          <w:lang w:val="fr-FR"/>
        </w:rPr>
        <w:t xml:space="preserve">inconvénients </w:t>
      </w:r>
      <w:r w:rsidRPr="007F3BC6">
        <w:rPr>
          <w:rFonts w:ascii="Open Sans" w:hAnsi="Open Sans" w:cs="Open Sans"/>
          <w:lang w:val="fr-FR"/>
        </w:rPr>
        <w:t xml:space="preserve">du fait de son appartenance à un certain groupe. Les personnes appartenant à des groupes privilégiés sont </w:t>
      </w:r>
      <w:r w:rsidR="0044173B" w:rsidRPr="007F3BC6">
        <w:rPr>
          <w:rFonts w:ascii="Open Sans" w:hAnsi="Open Sans" w:cs="Open Sans"/>
          <w:lang w:val="fr-FR"/>
        </w:rPr>
        <w:t xml:space="preserve">généralement </w:t>
      </w:r>
      <w:r w:rsidRPr="007F3BC6">
        <w:rPr>
          <w:rFonts w:ascii="Open Sans" w:hAnsi="Open Sans" w:cs="Open Sans"/>
          <w:lang w:val="fr-FR"/>
        </w:rPr>
        <w:t>mieux traitées que les autres</w:t>
      </w:r>
      <w:r w:rsidR="00B2500C" w:rsidRPr="007F3BC6">
        <w:rPr>
          <w:rFonts w:ascii="Open Sans" w:hAnsi="Open Sans" w:cs="Open Sans"/>
          <w:lang w:val="fr-FR"/>
        </w:rPr>
        <w:t xml:space="preserve">, </w:t>
      </w:r>
      <w:r w:rsidRPr="007F3BC6">
        <w:rPr>
          <w:rFonts w:ascii="Open Sans" w:hAnsi="Open Sans" w:cs="Open Sans"/>
          <w:lang w:val="fr-FR"/>
        </w:rPr>
        <w:t xml:space="preserve">et </w:t>
      </w:r>
      <w:r w:rsidR="0044173B" w:rsidRPr="007F3BC6">
        <w:rPr>
          <w:rFonts w:ascii="Open Sans" w:hAnsi="Open Sans" w:cs="Open Sans"/>
          <w:lang w:val="fr-FR"/>
        </w:rPr>
        <w:t xml:space="preserve">sont généralement </w:t>
      </w:r>
      <w:r w:rsidR="00A1466E" w:rsidRPr="007F3BC6">
        <w:rPr>
          <w:rFonts w:ascii="Open Sans" w:hAnsi="Open Sans" w:cs="Open Sans"/>
          <w:lang w:val="fr-FR"/>
        </w:rPr>
        <w:t xml:space="preserve">mieux </w:t>
      </w:r>
      <w:r w:rsidRPr="007F3BC6">
        <w:rPr>
          <w:rFonts w:ascii="Open Sans" w:hAnsi="Open Sans" w:cs="Open Sans"/>
          <w:lang w:val="fr-FR"/>
        </w:rPr>
        <w:t xml:space="preserve">acceptées par la société. </w:t>
      </w:r>
      <w:r w:rsidR="0044173B" w:rsidRPr="007F3BC6">
        <w:rPr>
          <w:rFonts w:ascii="Open Sans" w:hAnsi="Open Sans" w:cs="Open Sans"/>
          <w:lang w:val="fr-FR"/>
        </w:rPr>
        <w:t xml:space="preserve">Par exemple, les </w:t>
      </w:r>
      <w:r w:rsidR="00327353" w:rsidRPr="007F3BC6">
        <w:rPr>
          <w:rFonts w:ascii="Open Sans" w:hAnsi="Open Sans" w:cs="Open Sans"/>
          <w:lang w:val="fr-FR"/>
        </w:rPr>
        <w:t xml:space="preserve">Blancs peuvent </w:t>
      </w:r>
      <w:r w:rsidR="001A150B" w:rsidRPr="007F3BC6">
        <w:rPr>
          <w:rFonts w:ascii="Open Sans" w:hAnsi="Open Sans" w:cs="Open Sans"/>
          <w:lang w:val="fr-FR"/>
        </w:rPr>
        <w:t>habituellement</w:t>
      </w:r>
      <w:r w:rsidR="00F13CA1" w:rsidRPr="007F3BC6">
        <w:rPr>
          <w:rFonts w:ascii="Open Sans" w:hAnsi="Open Sans" w:cs="Open Sans"/>
          <w:lang w:val="fr-FR"/>
        </w:rPr>
        <w:t xml:space="preserve"> </w:t>
      </w:r>
      <w:r w:rsidR="00327353" w:rsidRPr="007F3BC6">
        <w:rPr>
          <w:rFonts w:ascii="Open Sans" w:hAnsi="Open Sans" w:cs="Open Sans"/>
          <w:lang w:val="fr-FR"/>
        </w:rPr>
        <w:t xml:space="preserve">conduire dans un quartier riche sans se faire arrêter par la </w:t>
      </w:r>
      <w:r w:rsidR="00007872" w:rsidRPr="007F3BC6">
        <w:rPr>
          <w:rFonts w:ascii="Open Sans" w:hAnsi="Open Sans" w:cs="Open Sans"/>
          <w:lang w:val="fr-FR"/>
        </w:rPr>
        <w:t xml:space="preserve">police </w:t>
      </w:r>
      <w:r w:rsidR="00327353" w:rsidRPr="007F3BC6">
        <w:rPr>
          <w:rFonts w:ascii="Open Sans" w:hAnsi="Open Sans" w:cs="Open Sans"/>
          <w:lang w:val="fr-FR"/>
        </w:rPr>
        <w:t>parce qu</w:t>
      </w:r>
      <w:r w:rsidRPr="007F3BC6">
        <w:rPr>
          <w:rFonts w:ascii="Open Sans" w:hAnsi="Open Sans" w:cs="Open Sans"/>
          <w:lang w:val="fr-FR"/>
        </w:rPr>
        <w:t>’</w:t>
      </w:r>
      <w:r w:rsidR="00327353" w:rsidRPr="007F3BC6">
        <w:rPr>
          <w:rFonts w:ascii="Open Sans" w:hAnsi="Open Sans" w:cs="Open Sans"/>
          <w:lang w:val="fr-FR"/>
        </w:rPr>
        <w:t xml:space="preserve">ils </w:t>
      </w:r>
      <w:r w:rsidR="005050A0" w:rsidRPr="007F3BC6">
        <w:rPr>
          <w:rFonts w:ascii="Open Sans" w:hAnsi="Open Sans" w:cs="Open Sans"/>
          <w:lang w:val="fr-FR"/>
        </w:rPr>
        <w:t xml:space="preserve">ne </w:t>
      </w:r>
      <w:r w:rsidR="00327353" w:rsidRPr="007F3BC6">
        <w:rPr>
          <w:rFonts w:ascii="Open Sans" w:hAnsi="Open Sans" w:cs="Open Sans"/>
          <w:lang w:val="fr-FR"/>
        </w:rPr>
        <w:t xml:space="preserve">semblent pas </w:t>
      </w:r>
      <w:r w:rsidR="007C256A" w:rsidRPr="007F3BC6">
        <w:rPr>
          <w:rFonts w:ascii="Open Sans" w:hAnsi="Open Sans" w:cs="Open Sans"/>
          <w:lang w:val="fr-FR"/>
        </w:rPr>
        <w:t>«</w:t>
      </w:r>
      <w:r w:rsidRPr="007F3BC6">
        <w:rPr>
          <w:rFonts w:ascii="Open Sans" w:hAnsi="Open Sans" w:cs="Open Sans"/>
          <w:lang w:val="fr-FR"/>
        </w:rPr>
        <w:t> </w:t>
      </w:r>
      <w:r w:rsidR="007C256A" w:rsidRPr="007F3BC6">
        <w:rPr>
          <w:rFonts w:ascii="Open Sans" w:hAnsi="Open Sans" w:cs="Open Sans"/>
          <w:lang w:val="fr-FR"/>
        </w:rPr>
        <w:t>suspects</w:t>
      </w:r>
      <w:r w:rsidRPr="007F3BC6">
        <w:rPr>
          <w:rFonts w:ascii="Open Sans" w:hAnsi="Open Sans" w:cs="Open Sans"/>
          <w:lang w:val="fr-FR"/>
        </w:rPr>
        <w:t> </w:t>
      </w:r>
      <w:r w:rsidR="007C256A" w:rsidRPr="007F3BC6">
        <w:rPr>
          <w:rFonts w:ascii="Open Sans" w:hAnsi="Open Sans" w:cs="Open Sans"/>
          <w:lang w:val="fr-FR"/>
        </w:rPr>
        <w:t xml:space="preserve">» </w:t>
      </w:r>
      <w:r w:rsidR="005050A0" w:rsidRPr="007F3BC6">
        <w:rPr>
          <w:rFonts w:ascii="Open Sans" w:hAnsi="Open Sans" w:cs="Open Sans"/>
          <w:lang w:val="fr-FR"/>
        </w:rPr>
        <w:t>dans ce contexte</w:t>
      </w:r>
      <w:r w:rsidR="00007872" w:rsidRPr="007F3BC6">
        <w:rPr>
          <w:rFonts w:ascii="Open Sans" w:hAnsi="Open Sans" w:cs="Open Sans"/>
          <w:lang w:val="fr-FR"/>
        </w:rPr>
        <w:t xml:space="preserve">, et ils peuvent </w:t>
      </w:r>
      <w:r w:rsidR="007C256A" w:rsidRPr="007F3BC6">
        <w:rPr>
          <w:rFonts w:ascii="Open Sans" w:hAnsi="Open Sans" w:cs="Open Sans"/>
          <w:lang w:val="fr-FR"/>
        </w:rPr>
        <w:t>déambuler dans</w:t>
      </w:r>
      <w:r w:rsidR="00007872" w:rsidRPr="007F3BC6">
        <w:rPr>
          <w:rFonts w:ascii="Open Sans" w:hAnsi="Open Sans" w:cs="Open Sans"/>
          <w:lang w:val="fr-FR"/>
        </w:rPr>
        <w:t xml:space="preserve"> un </w:t>
      </w:r>
      <w:r w:rsidR="00F13CA1" w:rsidRPr="007F3BC6">
        <w:rPr>
          <w:rFonts w:ascii="Open Sans" w:hAnsi="Open Sans" w:cs="Open Sans"/>
          <w:lang w:val="fr-FR"/>
        </w:rPr>
        <w:t xml:space="preserve">magasin </w:t>
      </w:r>
      <w:r w:rsidR="00007872" w:rsidRPr="007F3BC6">
        <w:rPr>
          <w:rFonts w:ascii="Open Sans" w:hAnsi="Open Sans" w:cs="Open Sans"/>
          <w:lang w:val="fr-FR"/>
        </w:rPr>
        <w:t xml:space="preserve">sans être suivis par </w:t>
      </w:r>
      <w:r w:rsidR="00F13CA1" w:rsidRPr="007F3BC6">
        <w:rPr>
          <w:rFonts w:ascii="Open Sans" w:hAnsi="Open Sans" w:cs="Open Sans"/>
          <w:lang w:val="fr-FR"/>
        </w:rPr>
        <w:t xml:space="preserve">un employé </w:t>
      </w:r>
      <w:r w:rsidR="00D86C5F" w:rsidRPr="007F3BC6">
        <w:rPr>
          <w:rFonts w:ascii="Open Sans" w:hAnsi="Open Sans" w:cs="Open Sans"/>
          <w:lang w:val="fr-FR"/>
        </w:rPr>
        <w:t xml:space="preserve">qui pense qu’ils </w:t>
      </w:r>
      <w:r w:rsidR="00007872" w:rsidRPr="007F3BC6">
        <w:rPr>
          <w:rFonts w:ascii="Open Sans" w:hAnsi="Open Sans" w:cs="Open Sans"/>
          <w:lang w:val="fr-FR"/>
        </w:rPr>
        <w:t xml:space="preserve">vont voler quelque chose. </w:t>
      </w:r>
      <w:r w:rsidR="00F65573" w:rsidRPr="007F3BC6">
        <w:rPr>
          <w:rFonts w:ascii="Open Sans" w:hAnsi="Open Sans" w:cs="Open Sans"/>
          <w:lang w:val="fr-FR"/>
        </w:rPr>
        <w:t>C’est un privilège de n</w:t>
      </w:r>
      <w:r w:rsidR="00007872" w:rsidRPr="007F3BC6">
        <w:rPr>
          <w:rFonts w:ascii="Open Sans" w:hAnsi="Open Sans" w:cs="Open Sans"/>
          <w:lang w:val="fr-FR"/>
        </w:rPr>
        <w:t>e jamais avoir à faire l</w:t>
      </w:r>
      <w:r w:rsidRPr="007F3BC6">
        <w:rPr>
          <w:rFonts w:ascii="Open Sans" w:hAnsi="Open Sans" w:cs="Open Sans"/>
          <w:lang w:val="fr-FR"/>
        </w:rPr>
        <w:t>’</w:t>
      </w:r>
      <w:r w:rsidR="00007872" w:rsidRPr="007F3BC6">
        <w:rPr>
          <w:rFonts w:ascii="Open Sans" w:hAnsi="Open Sans" w:cs="Open Sans"/>
          <w:lang w:val="fr-FR"/>
        </w:rPr>
        <w:t xml:space="preserve">expérience </w:t>
      </w:r>
      <w:r w:rsidR="00F65573" w:rsidRPr="007F3BC6">
        <w:rPr>
          <w:rFonts w:ascii="Open Sans" w:hAnsi="Open Sans" w:cs="Open Sans"/>
          <w:lang w:val="fr-FR"/>
        </w:rPr>
        <w:t xml:space="preserve">de </w:t>
      </w:r>
      <w:r w:rsidR="00007872" w:rsidRPr="007F3BC6">
        <w:rPr>
          <w:rFonts w:ascii="Open Sans" w:hAnsi="Open Sans" w:cs="Open Sans"/>
          <w:lang w:val="fr-FR"/>
        </w:rPr>
        <w:t>ce qu</w:t>
      </w:r>
      <w:r w:rsidRPr="007F3BC6">
        <w:rPr>
          <w:rFonts w:ascii="Open Sans" w:hAnsi="Open Sans" w:cs="Open Sans"/>
          <w:lang w:val="fr-FR"/>
        </w:rPr>
        <w:t>’</w:t>
      </w:r>
      <w:r w:rsidR="00007872" w:rsidRPr="007F3BC6">
        <w:rPr>
          <w:rFonts w:ascii="Open Sans" w:hAnsi="Open Sans" w:cs="Open Sans"/>
          <w:lang w:val="fr-FR"/>
        </w:rPr>
        <w:t xml:space="preserve">on appelle le </w:t>
      </w:r>
      <w:r w:rsidR="007C256A" w:rsidRPr="007F3BC6">
        <w:rPr>
          <w:rFonts w:ascii="Open Sans" w:hAnsi="Open Sans" w:cs="Open Sans"/>
          <w:lang w:val="fr-FR"/>
        </w:rPr>
        <w:t>«</w:t>
      </w:r>
      <w:r w:rsidRPr="007F3BC6">
        <w:rPr>
          <w:rFonts w:ascii="Open Sans" w:hAnsi="Open Sans" w:cs="Open Sans"/>
          <w:lang w:val="fr-FR"/>
        </w:rPr>
        <w:t> </w:t>
      </w:r>
      <w:r w:rsidR="00007872" w:rsidRPr="007F3BC6">
        <w:rPr>
          <w:rFonts w:ascii="Open Sans" w:hAnsi="Open Sans" w:cs="Open Sans"/>
          <w:lang w:val="fr-FR"/>
        </w:rPr>
        <w:t>profilage racial</w:t>
      </w:r>
      <w:r w:rsidRPr="007F3BC6">
        <w:rPr>
          <w:rFonts w:ascii="Open Sans" w:hAnsi="Open Sans" w:cs="Open Sans"/>
          <w:lang w:val="fr-FR"/>
        </w:rPr>
        <w:t> </w:t>
      </w:r>
      <w:r w:rsidR="007C256A" w:rsidRPr="007F3BC6">
        <w:rPr>
          <w:rFonts w:ascii="Open Sans" w:hAnsi="Open Sans" w:cs="Open Sans"/>
          <w:lang w:val="fr-FR"/>
        </w:rPr>
        <w:t>»</w:t>
      </w:r>
      <w:r w:rsidR="00007872" w:rsidRPr="007F3BC6">
        <w:rPr>
          <w:rFonts w:ascii="Open Sans" w:hAnsi="Open Sans" w:cs="Open Sans"/>
          <w:lang w:val="fr-FR"/>
        </w:rPr>
        <w:t xml:space="preserve">. </w:t>
      </w:r>
    </w:p>
    <w:p w14:paraId="7249765E" w14:textId="618CF753"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Comme nous venons de l’identifier dans l’activité, certains groupes</w:t>
      </w:r>
      <w:r w:rsidR="007C256A" w:rsidRPr="007F3BC6">
        <w:rPr>
          <w:rFonts w:ascii="Open Sans" w:hAnsi="Open Sans" w:cs="Open Sans"/>
          <w:lang w:val="fr-FR"/>
        </w:rPr>
        <w:t xml:space="preserve"> </w:t>
      </w:r>
      <w:r w:rsidRPr="007F3BC6">
        <w:rPr>
          <w:rFonts w:ascii="Open Sans" w:hAnsi="Open Sans" w:cs="Open Sans"/>
          <w:lang w:val="fr-FR"/>
        </w:rPr>
        <w:t xml:space="preserve">ont </w:t>
      </w:r>
      <w:r w:rsidR="0026499F" w:rsidRPr="007F3BC6">
        <w:rPr>
          <w:rFonts w:ascii="Open Sans" w:hAnsi="Open Sans" w:cs="Open Sans"/>
          <w:lang w:val="fr-FR"/>
        </w:rPr>
        <w:t xml:space="preserve">reçu des privilèges </w:t>
      </w:r>
      <w:r w:rsidR="00810D85" w:rsidRPr="007F3BC6">
        <w:rPr>
          <w:rFonts w:ascii="Open Sans" w:hAnsi="Open Sans" w:cs="Open Sans"/>
          <w:lang w:val="fr-FR"/>
        </w:rPr>
        <w:t>tandis que</w:t>
      </w:r>
      <w:r w:rsidR="0026499F" w:rsidRPr="007F3BC6">
        <w:rPr>
          <w:rFonts w:ascii="Open Sans" w:hAnsi="Open Sans" w:cs="Open Sans"/>
          <w:lang w:val="fr-FR"/>
        </w:rPr>
        <w:t xml:space="preserve"> d</w:t>
      </w:r>
      <w:r w:rsidRPr="007F3BC6">
        <w:rPr>
          <w:rFonts w:ascii="Open Sans" w:hAnsi="Open Sans" w:cs="Open Sans"/>
          <w:lang w:val="fr-FR"/>
        </w:rPr>
        <w:t>’</w:t>
      </w:r>
      <w:r w:rsidR="0026499F" w:rsidRPr="007F3BC6">
        <w:rPr>
          <w:rFonts w:ascii="Open Sans" w:hAnsi="Open Sans" w:cs="Open Sans"/>
          <w:lang w:val="fr-FR"/>
        </w:rPr>
        <w:t xml:space="preserve">autres </w:t>
      </w:r>
      <w:r w:rsidRPr="007F3BC6">
        <w:rPr>
          <w:rFonts w:ascii="Open Sans" w:hAnsi="Open Sans" w:cs="Open Sans"/>
          <w:lang w:val="fr-FR"/>
        </w:rPr>
        <w:t xml:space="preserve">groupes ont été </w:t>
      </w:r>
      <w:r w:rsidR="0026499F" w:rsidRPr="007F3BC6">
        <w:rPr>
          <w:rFonts w:ascii="Open Sans" w:hAnsi="Open Sans" w:cs="Open Sans"/>
          <w:lang w:val="fr-FR"/>
        </w:rPr>
        <w:t xml:space="preserve">opprimés au fil du temps. </w:t>
      </w:r>
    </w:p>
    <w:p w14:paraId="074EE1D9" w14:textId="60D00C48"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Lorsque cela se produit, </w:t>
      </w:r>
      <w:r w:rsidR="00A1466E" w:rsidRPr="007F3BC6">
        <w:rPr>
          <w:rFonts w:ascii="Open Sans" w:hAnsi="Open Sans" w:cs="Open Sans"/>
          <w:lang w:val="fr-FR"/>
        </w:rPr>
        <w:t xml:space="preserve">cela continue à créer des différences de </w:t>
      </w:r>
      <w:r w:rsidRPr="007F3BC6">
        <w:rPr>
          <w:rFonts w:ascii="Open Sans" w:hAnsi="Open Sans" w:cs="Open Sans"/>
          <w:lang w:val="fr-FR"/>
        </w:rPr>
        <w:t xml:space="preserve">pouvoir </w:t>
      </w:r>
      <w:r w:rsidR="00007872" w:rsidRPr="007F3BC6">
        <w:rPr>
          <w:rFonts w:ascii="Open Sans" w:hAnsi="Open Sans" w:cs="Open Sans"/>
          <w:lang w:val="fr-FR"/>
        </w:rPr>
        <w:t>entre les groupes de personnes</w:t>
      </w:r>
      <w:r w:rsidRPr="007F3BC6">
        <w:rPr>
          <w:rFonts w:ascii="Open Sans" w:hAnsi="Open Sans" w:cs="Open Sans"/>
          <w:lang w:val="fr-FR"/>
        </w:rPr>
        <w:t xml:space="preserve">. Ceux qui ont plus de privilèges </w:t>
      </w:r>
      <w:r w:rsidR="00A1466E" w:rsidRPr="007F3BC6">
        <w:rPr>
          <w:rFonts w:ascii="Open Sans" w:hAnsi="Open Sans" w:cs="Open Sans"/>
          <w:lang w:val="fr-FR"/>
        </w:rPr>
        <w:t xml:space="preserve">continuent à avoir </w:t>
      </w:r>
      <w:r w:rsidRPr="007F3BC6">
        <w:rPr>
          <w:rFonts w:ascii="Open Sans" w:hAnsi="Open Sans" w:cs="Open Sans"/>
          <w:lang w:val="fr-FR"/>
        </w:rPr>
        <w:t xml:space="preserve">plus de pouvoir, et ceux qui </w:t>
      </w:r>
      <w:r w:rsidR="00A1466E" w:rsidRPr="007F3BC6">
        <w:rPr>
          <w:rFonts w:ascii="Open Sans" w:hAnsi="Open Sans" w:cs="Open Sans"/>
          <w:lang w:val="fr-FR"/>
        </w:rPr>
        <w:t xml:space="preserve">sont </w:t>
      </w:r>
      <w:r w:rsidRPr="007F3BC6">
        <w:rPr>
          <w:rFonts w:ascii="Open Sans" w:hAnsi="Open Sans" w:cs="Open Sans"/>
          <w:lang w:val="fr-FR"/>
        </w:rPr>
        <w:t xml:space="preserve">opprimés </w:t>
      </w:r>
      <w:r w:rsidR="00A1466E" w:rsidRPr="007F3BC6">
        <w:rPr>
          <w:rFonts w:ascii="Open Sans" w:hAnsi="Open Sans" w:cs="Open Sans"/>
          <w:lang w:val="fr-FR"/>
        </w:rPr>
        <w:t xml:space="preserve">continuent à </w:t>
      </w:r>
      <w:r w:rsidR="00810D85" w:rsidRPr="007F3BC6">
        <w:rPr>
          <w:rFonts w:ascii="Open Sans" w:hAnsi="Open Sans" w:cs="Open Sans"/>
          <w:lang w:val="fr-FR"/>
        </w:rPr>
        <w:t xml:space="preserve">en </w:t>
      </w:r>
      <w:r w:rsidRPr="007F3BC6">
        <w:rPr>
          <w:rFonts w:ascii="Open Sans" w:hAnsi="Open Sans" w:cs="Open Sans"/>
          <w:lang w:val="fr-FR"/>
        </w:rPr>
        <w:t>avoir moins</w:t>
      </w:r>
      <w:r w:rsidR="0044173B" w:rsidRPr="007F3BC6">
        <w:rPr>
          <w:rFonts w:ascii="Open Sans" w:hAnsi="Open Sans" w:cs="Open Sans"/>
          <w:lang w:val="fr-FR"/>
        </w:rPr>
        <w:t xml:space="preserve">. </w:t>
      </w:r>
    </w:p>
    <w:p w14:paraId="783AF24F" w14:textId="5BBF8880"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Comprendre les différences de pouvoir peut </w:t>
      </w:r>
      <w:r w:rsidR="00A8396E" w:rsidRPr="007F3BC6">
        <w:rPr>
          <w:rFonts w:ascii="Open Sans" w:hAnsi="Open Sans" w:cs="Open Sans"/>
          <w:lang w:val="fr-FR"/>
        </w:rPr>
        <w:t xml:space="preserve">nous aider à comprendre </w:t>
      </w:r>
      <w:r w:rsidR="00437103" w:rsidRPr="007F3BC6">
        <w:rPr>
          <w:rFonts w:ascii="Open Sans" w:hAnsi="Open Sans" w:cs="Open Sans"/>
          <w:lang w:val="fr-FR"/>
        </w:rPr>
        <w:t>l’intimidation</w:t>
      </w:r>
      <w:r w:rsidR="00D86C5F" w:rsidRPr="007F3BC6">
        <w:rPr>
          <w:rFonts w:ascii="Open Sans" w:hAnsi="Open Sans" w:cs="Open Sans"/>
          <w:lang w:val="fr-FR"/>
        </w:rPr>
        <w:t xml:space="preserve"> </w:t>
      </w:r>
      <w:r w:rsidR="005F2CF6" w:rsidRPr="007F3BC6">
        <w:rPr>
          <w:rFonts w:ascii="Open Sans" w:hAnsi="Open Sans" w:cs="Open Sans"/>
          <w:lang w:val="fr-FR"/>
        </w:rPr>
        <w:t>fondé</w:t>
      </w:r>
      <w:r w:rsidR="00D86C5F" w:rsidRPr="007F3BC6">
        <w:rPr>
          <w:rFonts w:ascii="Open Sans" w:hAnsi="Open Sans" w:cs="Open Sans"/>
          <w:lang w:val="fr-FR"/>
        </w:rPr>
        <w:t>e</w:t>
      </w:r>
      <w:r w:rsidR="00A8396E" w:rsidRPr="007F3BC6">
        <w:rPr>
          <w:rFonts w:ascii="Open Sans" w:hAnsi="Open Sans" w:cs="Open Sans"/>
          <w:lang w:val="fr-FR"/>
        </w:rPr>
        <w:t xml:space="preserve"> sur l</w:t>
      </w:r>
      <w:r w:rsidRPr="007F3BC6">
        <w:rPr>
          <w:rFonts w:ascii="Open Sans" w:hAnsi="Open Sans" w:cs="Open Sans"/>
          <w:lang w:val="fr-FR"/>
        </w:rPr>
        <w:t>’</w:t>
      </w:r>
      <w:r w:rsidR="00A8396E" w:rsidRPr="007F3BC6">
        <w:rPr>
          <w:rFonts w:ascii="Open Sans" w:hAnsi="Open Sans" w:cs="Open Sans"/>
          <w:lang w:val="fr-FR"/>
        </w:rPr>
        <w:t xml:space="preserve">identité, </w:t>
      </w:r>
      <w:r w:rsidR="00A54ABF" w:rsidRPr="007F3BC6">
        <w:rPr>
          <w:rFonts w:ascii="Open Sans" w:hAnsi="Open Sans" w:cs="Open Sans"/>
          <w:lang w:val="fr-FR"/>
        </w:rPr>
        <w:t xml:space="preserve">car celles-ci sont enracinées dans le pouvoir. Les </w:t>
      </w:r>
      <w:r w:rsidR="00A8396E" w:rsidRPr="007F3BC6">
        <w:rPr>
          <w:rFonts w:ascii="Open Sans" w:hAnsi="Open Sans" w:cs="Open Sans"/>
          <w:lang w:val="fr-FR"/>
        </w:rPr>
        <w:t xml:space="preserve">différences de pouvoir fondées sur le </w:t>
      </w:r>
      <w:r w:rsidR="001049A2" w:rsidRPr="007F3BC6">
        <w:rPr>
          <w:rFonts w:ascii="Open Sans" w:hAnsi="Open Sans" w:cs="Open Sans"/>
          <w:lang w:val="fr-FR"/>
        </w:rPr>
        <w:t>genre</w:t>
      </w:r>
      <w:r w:rsidR="00A8396E" w:rsidRPr="007F3BC6">
        <w:rPr>
          <w:rFonts w:ascii="Open Sans" w:hAnsi="Open Sans" w:cs="Open Sans"/>
          <w:lang w:val="fr-FR"/>
        </w:rPr>
        <w:t>, la race, l</w:t>
      </w:r>
      <w:r w:rsidRPr="007F3BC6">
        <w:rPr>
          <w:rFonts w:ascii="Open Sans" w:hAnsi="Open Sans" w:cs="Open Sans"/>
          <w:lang w:val="fr-FR"/>
        </w:rPr>
        <w:t>’</w:t>
      </w:r>
      <w:r w:rsidR="00A8396E" w:rsidRPr="007F3BC6">
        <w:rPr>
          <w:rFonts w:ascii="Open Sans" w:hAnsi="Open Sans" w:cs="Open Sans"/>
          <w:lang w:val="fr-FR"/>
        </w:rPr>
        <w:t>origine ethnique, l</w:t>
      </w:r>
      <w:r w:rsidRPr="007F3BC6">
        <w:rPr>
          <w:rFonts w:ascii="Open Sans" w:hAnsi="Open Sans" w:cs="Open Sans"/>
          <w:lang w:val="fr-FR"/>
        </w:rPr>
        <w:t>’</w:t>
      </w:r>
      <w:r w:rsidR="00A8396E" w:rsidRPr="007F3BC6">
        <w:rPr>
          <w:rFonts w:ascii="Open Sans" w:hAnsi="Open Sans" w:cs="Open Sans"/>
          <w:lang w:val="fr-FR"/>
        </w:rPr>
        <w:t>orientation sexuelle et le handicap</w:t>
      </w:r>
      <w:r w:rsidR="00F13CA1" w:rsidRPr="007F3BC6">
        <w:rPr>
          <w:rFonts w:ascii="Open Sans" w:hAnsi="Open Sans" w:cs="Open Sans"/>
          <w:lang w:val="fr-FR"/>
        </w:rPr>
        <w:t xml:space="preserve">, entre autres, </w:t>
      </w:r>
      <w:r w:rsidR="00A8396E" w:rsidRPr="007F3BC6">
        <w:rPr>
          <w:rFonts w:ascii="Open Sans" w:hAnsi="Open Sans" w:cs="Open Sans"/>
          <w:lang w:val="fr-FR"/>
        </w:rPr>
        <w:t xml:space="preserve">ont été créées </w:t>
      </w:r>
      <w:r w:rsidR="00A8396E" w:rsidRPr="007F3BC6">
        <w:rPr>
          <w:rFonts w:ascii="Open Sans" w:hAnsi="Open Sans" w:cs="Open Sans"/>
          <w:lang w:val="fr-FR"/>
        </w:rPr>
        <w:lastRenderedPageBreak/>
        <w:t xml:space="preserve">par </w:t>
      </w:r>
      <w:r w:rsidR="00B2500C" w:rsidRPr="007F3BC6">
        <w:rPr>
          <w:rFonts w:ascii="Open Sans" w:hAnsi="Open Sans" w:cs="Open Sans"/>
          <w:lang w:val="fr-FR"/>
        </w:rPr>
        <w:t xml:space="preserve">ceux qui détiennent le pouvoir dans la </w:t>
      </w:r>
      <w:r w:rsidR="00A8396E" w:rsidRPr="007F3BC6">
        <w:rPr>
          <w:rFonts w:ascii="Open Sans" w:hAnsi="Open Sans" w:cs="Open Sans"/>
          <w:lang w:val="fr-FR"/>
        </w:rPr>
        <w:t>société, en opprimant certains groupes et en privilégiant d</w:t>
      </w:r>
      <w:r w:rsidRPr="007F3BC6">
        <w:rPr>
          <w:rFonts w:ascii="Open Sans" w:hAnsi="Open Sans" w:cs="Open Sans"/>
          <w:lang w:val="fr-FR"/>
        </w:rPr>
        <w:t>’</w:t>
      </w:r>
      <w:r w:rsidR="00A8396E" w:rsidRPr="007F3BC6">
        <w:rPr>
          <w:rFonts w:ascii="Open Sans" w:hAnsi="Open Sans" w:cs="Open Sans"/>
          <w:lang w:val="fr-FR"/>
        </w:rPr>
        <w:t xml:space="preserve">autres </w:t>
      </w:r>
      <w:r w:rsidR="00B2500C" w:rsidRPr="007F3BC6">
        <w:rPr>
          <w:rFonts w:ascii="Open Sans" w:hAnsi="Open Sans" w:cs="Open Sans"/>
          <w:lang w:val="fr-FR"/>
        </w:rPr>
        <w:t>au fil du temps</w:t>
      </w:r>
      <w:r w:rsidR="00A8396E" w:rsidRPr="007F3BC6">
        <w:rPr>
          <w:rFonts w:ascii="Open Sans" w:hAnsi="Open Sans" w:cs="Open Sans"/>
          <w:lang w:val="fr-FR"/>
        </w:rPr>
        <w:t xml:space="preserve">. Les </w:t>
      </w:r>
      <w:r w:rsidR="00542ABC" w:rsidRPr="007F3BC6">
        <w:rPr>
          <w:rFonts w:ascii="Open Sans" w:hAnsi="Open Sans" w:cs="Open Sans"/>
          <w:lang w:val="fr-FR"/>
        </w:rPr>
        <w:t xml:space="preserve">déséquilibres de pouvoir dans la société </w:t>
      </w:r>
      <w:r w:rsidR="00B2500C" w:rsidRPr="007F3BC6">
        <w:rPr>
          <w:rFonts w:ascii="Open Sans" w:hAnsi="Open Sans" w:cs="Open Sans"/>
          <w:lang w:val="fr-FR"/>
        </w:rPr>
        <w:t>au sens large sont alors une cause profonde (c</w:t>
      </w:r>
      <w:r w:rsidRPr="007F3BC6">
        <w:rPr>
          <w:rFonts w:ascii="Open Sans" w:hAnsi="Open Sans" w:cs="Open Sans"/>
          <w:lang w:val="fr-FR"/>
        </w:rPr>
        <w:t>’</w:t>
      </w:r>
      <w:r w:rsidR="00B2500C" w:rsidRPr="007F3BC6">
        <w:rPr>
          <w:rFonts w:ascii="Open Sans" w:hAnsi="Open Sans" w:cs="Open Sans"/>
          <w:lang w:val="fr-FR"/>
        </w:rPr>
        <w:t>est-à-dire qu</w:t>
      </w:r>
      <w:r w:rsidRPr="007F3BC6">
        <w:rPr>
          <w:rFonts w:ascii="Open Sans" w:hAnsi="Open Sans" w:cs="Open Sans"/>
          <w:lang w:val="fr-FR"/>
        </w:rPr>
        <w:t>’</w:t>
      </w:r>
      <w:r w:rsidR="00B2500C" w:rsidRPr="007F3BC6">
        <w:rPr>
          <w:rFonts w:ascii="Open Sans" w:hAnsi="Open Sans" w:cs="Open Sans"/>
          <w:lang w:val="fr-FR"/>
        </w:rPr>
        <w:t xml:space="preserve">ils servent de fondement au comportement) de </w:t>
      </w:r>
      <w:r w:rsidR="004E2163" w:rsidRPr="007F3BC6">
        <w:rPr>
          <w:rFonts w:ascii="Open Sans" w:hAnsi="Open Sans" w:cs="Open Sans"/>
          <w:lang w:val="fr-FR"/>
        </w:rPr>
        <w:t>ceux qui sont victimes d</w:t>
      </w:r>
      <w:r w:rsidR="00D86C5F" w:rsidRPr="007F3BC6">
        <w:rPr>
          <w:rFonts w:ascii="Open Sans" w:hAnsi="Open Sans" w:cs="Open Sans"/>
          <w:lang w:val="fr-FR"/>
        </w:rPr>
        <w:t>’</w:t>
      </w:r>
      <w:r w:rsidR="00437103" w:rsidRPr="007F3BC6">
        <w:rPr>
          <w:rFonts w:ascii="Open Sans" w:hAnsi="Open Sans" w:cs="Open Sans"/>
          <w:lang w:val="fr-FR"/>
        </w:rPr>
        <w:t>intimidation</w:t>
      </w:r>
      <w:r w:rsidR="001049A2" w:rsidRPr="007F3BC6">
        <w:rPr>
          <w:rFonts w:ascii="Open Sans" w:hAnsi="Open Sans" w:cs="Open Sans"/>
          <w:lang w:val="fr-FR"/>
        </w:rPr>
        <w:t xml:space="preserve"> </w:t>
      </w:r>
      <w:r w:rsidR="004E2163" w:rsidRPr="007F3BC6">
        <w:rPr>
          <w:rFonts w:ascii="Open Sans" w:hAnsi="Open Sans" w:cs="Open Sans"/>
          <w:lang w:val="fr-FR"/>
        </w:rPr>
        <w:t xml:space="preserve">et de ceux qui </w:t>
      </w:r>
      <w:r w:rsidR="00810D85" w:rsidRPr="007F3BC6">
        <w:rPr>
          <w:rFonts w:ascii="Open Sans" w:hAnsi="Open Sans" w:cs="Open Sans"/>
          <w:lang w:val="fr-FR"/>
        </w:rPr>
        <w:t>la perpètre</w:t>
      </w:r>
      <w:r w:rsidRPr="007F3BC6">
        <w:rPr>
          <w:rFonts w:ascii="Open Sans" w:hAnsi="Open Sans" w:cs="Open Sans"/>
          <w:lang w:val="fr-FR"/>
        </w:rPr>
        <w:t>nt</w:t>
      </w:r>
      <w:r w:rsidR="004E2163" w:rsidRPr="007F3BC6">
        <w:rPr>
          <w:rFonts w:ascii="Open Sans" w:hAnsi="Open Sans" w:cs="Open Sans"/>
          <w:lang w:val="fr-FR"/>
        </w:rPr>
        <w:t xml:space="preserve">. </w:t>
      </w:r>
    </w:p>
    <w:p w14:paraId="086EAE8C" w14:textId="1EB8E96A" w:rsidR="00F952C6" w:rsidRPr="007F3BC6" w:rsidRDefault="00E20792">
      <w:pPr>
        <w:pStyle w:val="ListParagraph"/>
        <w:numPr>
          <w:ilvl w:val="2"/>
          <w:numId w:val="2"/>
        </w:numPr>
        <w:spacing w:after="160" w:line="259" w:lineRule="auto"/>
        <w:rPr>
          <w:rFonts w:ascii="Open Sans" w:hAnsi="Open Sans" w:cs="Open Sans"/>
          <w:lang w:val="fr-FR"/>
        </w:rPr>
      </w:pPr>
      <w:r w:rsidRPr="007F3BC6">
        <w:rPr>
          <w:rFonts w:ascii="Open Sans" w:hAnsi="Open Sans" w:cs="Open Sans"/>
          <w:lang w:val="fr-FR"/>
        </w:rPr>
        <w:t xml:space="preserve">Toutes les personnes qui ont des privilèges ne </w:t>
      </w:r>
      <w:r w:rsidR="00DB0533" w:rsidRPr="007F3BC6">
        <w:rPr>
          <w:rFonts w:ascii="Open Sans" w:hAnsi="Open Sans" w:cs="Open Sans"/>
          <w:lang w:val="fr-FR"/>
        </w:rPr>
        <w:t xml:space="preserve">perpètrent </w:t>
      </w:r>
      <w:r w:rsidR="00D86C5F" w:rsidRPr="007F3BC6">
        <w:rPr>
          <w:rFonts w:ascii="Open Sans" w:hAnsi="Open Sans" w:cs="Open Sans"/>
          <w:lang w:val="fr-FR"/>
        </w:rPr>
        <w:t>pas de</w:t>
      </w:r>
      <w:r w:rsidRPr="007F3BC6">
        <w:rPr>
          <w:rFonts w:ascii="Open Sans" w:hAnsi="Open Sans" w:cs="Open Sans"/>
          <w:lang w:val="fr-FR"/>
        </w:rPr>
        <w:t xml:space="preserve"> </w:t>
      </w:r>
      <w:r w:rsidR="00D86C5F" w:rsidRPr="007F3BC6">
        <w:rPr>
          <w:rFonts w:ascii="Open Sans" w:hAnsi="Open Sans" w:cs="Open Sans"/>
          <w:lang w:val="fr-FR"/>
        </w:rPr>
        <w:t xml:space="preserve">l’intimidation </w:t>
      </w:r>
      <w:r w:rsidR="005F2CF6" w:rsidRPr="007F3BC6">
        <w:rPr>
          <w:rFonts w:ascii="Open Sans" w:hAnsi="Open Sans" w:cs="Open Sans"/>
          <w:lang w:val="fr-FR"/>
        </w:rPr>
        <w:t>fondé</w:t>
      </w:r>
      <w:r w:rsidR="00D86C5F" w:rsidRPr="007F3BC6">
        <w:rPr>
          <w:rFonts w:ascii="Open Sans" w:hAnsi="Open Sans" w:cs="Open Sans"/>
          <w:lang w:val="fr-FR"/>
        </w:rPr>
        <w:t>e</w:t>
      </w:r>
      <w:r w:rsidRPr="007F3BC6">
        <w:rPr>
          <w:rFonts w:ascii="Open Sans" w:hAnsi="Open Sans" w:cs="Open Sans"/>
          <w:lang w:val="fr-FR"/>
        </w:rPr>
        <w:t xml:space="preserve"> sur l</w:t>
      </w:r>
      <w:r w:rsidR="00E20737" w:rsidRPr="007F3BC6">
        <w:rPr>
          <w:rFonts w:ascii="Open Sans" w:hAnsi="Open Sans" w:cs="Open Sans"/>
          <w:lang w:val="fr-FR"/>
        </w:rPr>
        <w:t>’</w:t>
      </w:r>
      <w:r w:rsidRPr="007F3BC6">
        <w:rPr>
          <w:rFonts w:ascii="Open Sans" w:hAnsi="Open Sans" w:cs="Open Sans"/>
          <w:lang w:val="fr-FR"/>
        </w:rPr>
        <w:t>identité</w:t>
      </w:r>
      <w:r w:rsidR="005F1D9A" w:rsidRPr="007F3BC6">
        <w:rPr>
          <w:rFonts w:ascii="Open Sans" w:hAnsi="Open Sans" w:cs="Open Sans"/>
          <w:lang w:val="fr-FR"/>
        </w:rPr>
        <w:t xml:space="preserve">. </w:t>
      </w:r>
      <w:r w:rsidR="005F1D9A" w:rsidRPr="007F3BC6">
        <w:rPr>
          <w:rFonts w:ascii="Open Sans" w:hAnsi="Open Sans" w:cs="Open Sans"/>
          <w:color w:val="000000" w:themeColor="text1"/>
          <w:lang w:val="fr-FR"/>
        </w:rPr>
        <w:t>Et toutes les personnes qui s</w:t>
      </w:r>
      <w:r w:rsidR="00E20737" w:rsidRPr="007F3BC6">
        <w:rPr>
          <w:rFonts w:ascii="Open Sans" w:hAnsi="Open Sans" w:cs="Open Sans"/>
          <w:color w:val="000000" w:themeColor="text1"/>
          <w:lang w:val="fr-FR"/>
        </w:rPr>
        <w:t>’</w:t>
      </w:r>
      <w:r w:rsidR="005F1D9A" w:rsidRPr="007F3BC6">
        <w:rPr>
          <w:rFonts w:ascii="Open Sans" w:hAnsi="Open Sans" w:cs="Open Sans"/>
          <w:color w:val="000000" w:themeColor="text1"/>
          <w:lang w:val="fr-FR"/>
        </w:rPr>
        <w:t>identifient à un groupe ayant subi une oppression n</w:t>
      </w:r>
      <w:r w:rsidR="00DB0533" w:rsidRPr="007F3BC6">
        <w:rPr>
          <w:rFonts w:ascii="Open Sans" w:hAnsi="Open Sans" w:cs="Open Sans"/>
          <w:color w:val="000000" w:themeColor="text1"/>
          <w:lang w:val="fr-FR"/>
        </w:rPr>
        <w:t xml:space="preserve">’en seront pas </w:t>
      </w:r>
      <w:r w:rsidR="005F1D9A" w:rsidRPr="007F3BC6">
        <w:rPr>
          <w:rFonts w:ascii="Open Sans" w:hAnsi="Open Sans" w:cs="Open Sans"/>
          <w:color w:val="000000" w:themeColor="text1"/>
          <w:lang w:val="fr-FR"/>
        </w:rPr>
        <w:t xml:space="preserve">nécessairement </w:t>
      </w:r>
      <w:r w:rsidR="00DB0533" w:rsidRPr="007F3BC6">
        <w:rPr>
          <w:rFonts w:ascii="Open Sans" w:hAnsi="Open Sans" w:cs="Open Sans"/>
          <w:color w:val="000000" w:themeColor="text1"/>
          <w:lang w:val="fr-FR"/>
        </w:rPr>
        <w:t>victimes</w:t>
      </w:r>
      <w:r w:rsidR="005F1D9A" w:rsidRPr="007F3BC6">
        <w:rPr>
          <w:rFonts w:ascii="Open Sans" w:hAnsi="Open Sans" w:cs="Open Sans"/>
          <w:color w:val="000000" w:themeColor="text1"/>
          <w:lang w:val="fr-FR"/>
        </w:rPr>
        <w:t>, mais toutes les personnes ayant subi de</w:t>
      </w:r>
      <w:r w:rsidR="00DB0533" w:rsidRPr="007F3BC6">
        <w:rPr>
          <w:rFonts w:ascii="Open Sans" w:hAnsi="Open Sans" w:cs="Open Sans"/>
          <w:color w:val="000000" w:themeColor="text1"/>
          <w:lang w:val="fr-FR"/>
        </w:rPr>
        <w:t xml:space="preserve"> l’intimidation </w:t>
      </w:r>
      <w:r w:rsidR="005F2CF6" w:rsidRPr="007F3BC6">
        <w:rPr>
          <w:rFonts w:ascii="Open Sans" w:hAnsi="Open Sans" w:cs="Open Sans"/>
          <w:color w:val="000000" w:themeColor="text1"/>
          <w:lang w:val="fr-FR"/>
        </w:rPr>
        <w:t>fondé</w:t>
      </w:r>
      <w:r w:rsidR="00DB0533" w:rsidRPr="007F3BC6">
        <w:rPr>
          <w:rFonts w:ascii="Open Sans" w:hAnsi="Open Sans" w:cs="Open Sans"/>
          <w:color w:val="000000" w:themeColor="text1"/>
          <w:lang w:val="fr-FR"/>
        </w:rPr>
        <w:t xml:space="preserve">e </w:t>
      </w:r>
      <w:r w:rsidR="005F1D9A" w:rsidRPr="007F3BC6">
        <w:rPr>
          <w:rFonts w:ascii="Open Sans" w:hAnsi="Open Sans" w:cs="Open Sans"/>
          <w:color w:val="000000" w:themeColor="text1"/>
          <w:lang w:val="fr-FR"/>
        </w:rPr>
        <w:t>sur l</w:t>
      </w:r>
      <w:r w:rsidR="00E20737" w:rsidRPr="007F3BC6">
        <w:rPr>
          <w:rFonts w:ascii="Open Sans" w:hAnsi="Open Sans" w:cs="Open Sans"/>
          <w:color w:val="000000" w:themeColor="text1"/>
          <w:lang w:val="fr-FR"/>
        </w:rPr>
        <w:t>’</w:t>
      </w:r>
      <w:r w:rsidR="005F1D9A" w:rsidRPr="007F3BC6">
        <w:rPr>
          <w:rFonts w:ascii="Open Sans" w:hAnsi="Open Sans" w:cs="Open Sans"/>
          <w:color w:val="000000" w:themeColor="text1"/>
          <w:lang w:val="fr-FR"/>
        </w:rPr>
        <w:t>identité font partie d</w:t>
      </w:r>
      <w:r w:rsidR="00E20737" w:rsidRPr="007F3BC6">
        <w:rPr>
          <w:rFonts w:ascii="Open Sans" w:hAnsi="Open Sans" w:cs="Open Sans"/>
          <w:color w:val="000000" w:themeColor="text1"/>
          <w:lang w:val="fr-FR"/>
        </w:rPr>
        <w:t>’</w:t>
      </w:r>
      <w:r w:rsidR="005F1D9A" w:rsidRPr="007F3BC6">
        <w:rPr>
          <w:rFonts w:ascii="Open Sans" w:hAnsi="Open Sans" w:cs="Open Sans"/>
          <w:color w:val="000000" w:themeColor="text1"/>
          <w:lang w:val="fr-FR"/>
        </w:rPr>
        <w:t>un groupe ayant subi une oppression. Ainsi, la société joue un rôle dans le fait de savoir qui est le plus susceptible d</w:t>
      </w:r>
      <w:r w:rsidR="00E20737" w:rsidRPr="007F3BC6">
        <w:rPr>
          <w:rFonts w:ascii="Open Sans" w:hAnsi="Open Sans" w:cs="Open Sans"/>
          <w:color w:val="000000" w:themeColor="text1"/>
          <w:lang w:val="fr-FR"/>
        </w:rPr>
        <w:t>’</w:t>
      </w:r>
      <w:r w:rsidR="005F1D9A" w:rsidRPr="007F3BC6">
        <w:rPr>
          <w:rFonts w:ascii="Open Sans" w:hAnsi="Open Sans" w:cs="Open Sans"/>
          <w:color w:val="000000" w:themeColor="text1"/>
          <w:lang w:val="fr-FR"/>
        </w:rPr>
        <w:t>être victime d</w:t>
      </w:r>
      <w:r w:rsidR="00E20737" w:rsidRPr="007F3BC6">
        <w:rPr>
          <w:rFonts w:ascii="Open Sans" w:hAnsi="Open Sans" w:cs="Open Sans"/>
          <w:color w:val="000000" w:themeColor="text1"/>
          <w:lang w:val="fr-FR"/>
        </w:rPr>
        <w:t>’</w:t>
      </w:r>
      <w:r w:rsidR="005F1D9A" w:rsidRPr="007F3BC6">
        <w:rPr>
          <w:rFonts w:ascii="Open Sans" w:hAnsi="Open Sans" w:cs="Open Sans"/>
          <w:color w:val="000000" w:themeColor="text1"/>
          <w:lang w:val="fr-FR"/>
        </w:rPr>
        <w:t>intimidation, et qui est le plus susceptible d</w:t>
      </w:r>
      <w:r w:rsidR="00E20737" w:rsidRPr="007F3BC6">
        <w:rPr>
          <w:rFonts w:ascii="Open Sans" w:hAnsi="Open Sans" w:cs="Open Sans"/>
          <w:color w:val="000000" w:themeColor="text1"/>
          <w:lang w:val="fr-FR"/>
        </w:rPr>
        <w:t>’</w:t>
      </w:r>
      <w:r w:rsidR="00DB0533" w:rsidRPr="007F3BC6">
        <w:rPr>
          <w:rFonts w:ascii="Open Sans" w:hAnsi="Open Sans" w:cs="Open Sans"/>
          <w:color w:val="000000" w:themeColor="text1"/>
          <w:lang w:val="fr-FR"/>
        </w:rPr>
        <w:t xml:space="preserve">en </w:t>
      </w:r>
      <w:r w:rsidR="005F1D9A" w:rsidRPr="007F3BC6">
        <w:rPr>
          <w:rFonts w:ascii="Open Sans" w:hAnsi="Open Sans" w:cs="Open Sans"/>
          <w:color w:val="000000" w:themeColor="text1"/>
          <w:lang w:val="fr-FR"/>
        </w:rPr>
        <w:t>être protégé</w:t>
      </w:r>
      <w:r w:rsidR="00DB0533" w:rsidRPr="007F3BC6">
        <w:rPr>
          <w:rFonts w:ascii="Open Sans" w:hAnsi="Open Sans" w:cs="Open Sans"/>
          <w:color w:val="000000" w:themeColor="text1"/>
          <w:lang w:val="fr-FR"/>
        </w:rPr>
        <w:t>.</w:t>
      </w:r>
    </w:p>
    <w:p w14:paraId="192AEF6D" w14:textId="2D25E460" w:rsidR="00F952C6" w:rsidRPr="007F3BC6" w:rsidRDefault="00E20737">
      <w:pPr>
        <w:pStyle w:val="ListParagraph"/>
        <w:numPr>
          <w:ilvl w:val="2"/>
          <w:numId w:val="2"/>
        </w:numPr>
        <w:spacing w:after="160" w:line="259" w:lineRule="auto"/>
        <w:rPr>
          <w:rFonts w:ascii="Open Sans" w:hAnsi="Open Sans" w:cs="Open Sans"/>
          <w:lang w:val="fr-FR"/>
        </w:rPr>
      </w:pPr>
      <w:r w:rsidRPr="007F3BC6">
        <w:rPr>
          <w:rFonts w:ascii="Open Sans" w:hAnsi="Open Sans" w:cs="Open Sans"/>
          <w:lang w:val="fr-FR"/>
        </w:rPr>
        <w:t xml:space="preserve">Cependant, les différences de pouvoir font que les personnes opprimées sont plus susceptibles d’être </w:t>
      </w:r>
      <w:r w:rsidR="00A54ABF" w:rsidRPr="007F3BC6">
        <w:rPr>
          <w:rFonts w:ascii="Open Sans" w:hAnsi="Open Sans" w:cs="Open Sans"/>
          <w:lang w:val="fr-FR"/>
        </w:rPr>
        <w:t>victimes d</w:t>
      </w:r>
      <w:r w:rsidRPr="007F3BC6">
        <w:rPr>
          <w:rFonts w:ascii="Open Sans" w:hAnsi="Open Sans" w:cs="Open Sans"/>
          <w:lang w:val="fr-FR"/>
        </w:rPr>
        <w:t xml:space="preserve">’intimidation </w:t>
      </w:r>
      <w:r w:rsidR="005F2CF6" w:rsidRPr="007F3BC6">
        <w:rPr>
          <w:rFonts w:ascii="Open Sans" w:hAnsi="Open Sans" w:cs="Open Sans"/>
          <w:lang w:val="fr-FR"/>
        </w:rPr>
        <w:t>fondé</w:t>
      </w:r>
      <w:r w:rsidR="00437103" w:rsidRPr="007F3BC6">
        <w:rPr>
          <w:rFonts w:ascii="Open Sans" w:hAnsi="Open Sans" w:cs="Open Sans"/>
          <w:lang w:val="fr-FR"/>
        </w:rPr>
        <w:t>e</w:t>
      </w:r>
      <w:r w:rsidRPr="007F3BC6">
        <w:rPr>
          <w:rFonts w:ascii="Open Sans" w:hAnsi="Open Sans" w:cs="Open Sans"/>
          <w:lang w:val="fr-FR"/>
        </w:rPr>
        <w:t xml:space="preserve"> sur l’identité. </w:t>
      </w:r>
    </w:p>
    <w:p w14:paraId="1F2FF5C7" w14:textId="2FC0AA63"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Ainsi, l’intimidation </w:t>
      </w:r>
      <w:r w:rsidR="005F2CF6" w:rsidRPr="007F3BC6">
        <w:rPr>
          <w:rFonts w:ascii="Open Sans" w:hAnsi="Open Sans" w:cs="Open Sans"/>
          <w:lang w:val="fr-FR"/>
        </w:rPr>
        <w:t>fondé</w:t>
      </w:r>
      <w:r w:rsidR="00437103" w:rsidRPr="007F3BC6">
        <w:rPr>
          <w:rFonts w:ascii="Open Sans" w:hAnsi="Open Sans" w:cs="Open Sans"/>
          <w:lang w:val="fr-FR"/>
        </w:rPr>
        <w:t xml:space="preserve">e </w:t>
      </w:r>
      <w:r w:rsidRPr="007F3BC6">
        <w:rPr>
          <w:rFonts w:ascii="Open Sans" w:hAnsi="Open Sans" w:cs="Open Sans"/>
          <w:lang w:val="fr-FR"/>
        </w:rPr>
        <w:t xml:space="preserve">sur l’identité ne consiste pas seulement à cibler un individu. </w:t>
      </w:r>
      <w:r w:rsidR="00115B19" w:rsidRPr="007F3BC6">
        <w:rPr>
          <w:rFonts w:ascii="Open Sans" w:hAnsi="Open Sans" w:cs="Open Sans"/>
          <w:lang w:val="fr-FR"/>
        </w:rPr>
        <w:t xml:space="preserve">Elle englobe </w:t>
      </w:r>
      <w:r w:rsidRPr="007F3BC6">
        <w:rPr>
          <w:rFonts w:ascii="Open Sans" w:hAnsi="Open Sans" w:cs="Open Sans"/>
          <w:lang w:val="fr-FR"/>
        </w:rPr>
        <w:t xml:space="preserve">également </w:t>
      </w:r>
      <w:r w:rsidR="00115B19" w:rsidRPr="007F3BC6">
        <w:rPr>
          <w:rFonts w:ascii="Open Sans" w:hAnsi="Open Sans" w:cs="Open Sans"/>
          <w:lang w:val="fr-FR"/>
        </w:rPr>
        <w:t>l</w:t>
      </w:r>
      <w:r w:rsidRPr="007F3BC6">
        <w:rPr>
          <w:rFonts w:ascii="Open Sans" w:hAnsi="Open Sans" w:cs="Open Sans"/>
          <w:lang w:val="fr-FR"/>
        </w:rPr>
        <w:t xml:space="preserve">es attitudes négatives que les gens peuvent avoir à l’égard d’un groupe auquel ils s’identifient. </w:t>
      </w:r>
      <w:r w:rsidR="00B2500C" w:rsidRPr="007F3BC6">
        <w:rPr>
          <w:rFonts w:ascii="Open Sans" w:hAnsi="Open Sans" w:cs="Open Sans"/>
          <w:lang w:val="fr-FR"/>
        </w:rPr>
        <w:t xml:space="preserve">Ces attitudes sont acquises </w:t>
      </w:r>
      <w:r w:rsidR="00B645D4" w:rsidRPr="007F3BC6">
        <w:rPr>
          <w:rFonts w:ascii="Open Sans" w:hAnsi="Open Sans" w:cs="Open Sans"/>
          <w:lang w:val="fr-FR"/>
        </w:rPr>
        <w:t xml:space="preserve">au fil du temps en </w:t>
      </w:r>
      <w:r w:rsidR="00B2500C" w:rsidRPr="007F3BC6">
        <w:rPr>
          <w:rFonts w:ascii="Open Sans" w:hAnsi="Open Sans" w:cs="Open Sans"/>
          <w:lang w:val="fr-FR"/>
        </w:rPr>
        <w:t>vivant dans une société où le pouvoir est utilisé pour privilégier certains et en opprimer beaucoup d</w:t>
      </w:r>
      <w:r w:rsidRPr="007F3BC6">
        <w:rPr>
          <w:rFonts w:ascii="Open Sans" w:hAnsi="Open Sans" w:cs="Open Sans"/>
          <w:lang w:val="fr-FR"/>
        </w:rPr>
        <w:t>’</w:t>
      </w:r>
      <w:r w:rsidR="00B2500C" w:rsidRPr="007F3BC6">
        <w:rPr>
          <w:rFonts w:ascii="Open Sans" w:hAnsi="Open Sans" w:cs="Open Sans"/>
          <w:lang w:val="fr-FR"/>
        </w:rPr>
        <w:t xml:space="preserve">autres. </w:t>
      </w:r>
      <w:r w:rsidR="0075448E" w:rsidRPr="007F3BC6">
        <w:rPr>
          <w:rFonts w:ascii="Open Sans" w:hAnsi="Open Sans" w:cs="Open Sans"/>
          <w:lang w:val="fr-FR"/>
        </w:rPr>
        <w:t xml:space="preserve">En fin de compte, ces attitudes </w:t>
      </w:r>
      <w:r w:rsidRPr="007F3BC6">
        <w:rPr>
          <w:rFonts w:ascii="Open Sans" w:hAnsi="Open Sans" w:cs="Open Sans"/>
          <w:lang w:val="fr-FR"/>
        </w:rPr>
        <w:t xml:space="preserve">peuvent prendre la forme de ce que </w:t>
      </w:r>
      <w:r w:rsidR="0075448E" w:rsidRPr="007F3BC6">
        <w:rPr>
          <w:rFonts w:ascii="Open Sans" w:hAnsi="Open Sans" w:cs="Open Sans"/>
          <w:lang w:val="fr-FR"/>
        </w:rPr>
        <w:t>l</w:t>
      </w:r>
      <w:r w:rsidRPr="007F3BC6">
        <w:rPr>
          <w:rFonts w:ascii="Open Sans" w:hAnsi="Open Sans" w:cs="Open Sans"/>
          <w:lang w:val="fr-FR"/>
        </w:rPr>
        <w:t>’</w:t>
      </w:r>
      <w:r w:rsidR="0075448E" w:rsidRPr="007F3BC6">
        <w:rPr>
          <w:rFonts w:ascii="Open Sans" w:hAnsi="Open Sans" w:cs="Open Sans"/>
          <w:lang w:val="fr-FR"/>
        </w:rPr>
        <w:t xml:space="preserve">on appelle des </w:t>
      </w:r>
      <w:r w:rsidRPr="007F3BC6">
        <w:rPr>
          <w:rFonts w:ascii="Open Sans" w:hAnsi="Open Sans" w:cs="Open Sans"/>
          <w:lang w:val="fr-FR"/>
        </w:rPr>
        <w:t xml:space="preserve">stéréotypes. </w:t>
      </w:r>
    </w:p>
    <w:p w14:paraId="0DF48A38" w14:textId="2BC29D98" w:rsidR="00F952C6" w:rsidRPr="007F3BC6" w:rsidRDefault="008C04A3">
      <w:pPr>
        <w:pStyle w:val="ListParagraph"/>
        <w:numPr>
          <w:ilvl w:val="0"/>
          <w:numId w:val="10"/>
        </w:numPr>
        <w:spacing w:after="160" w:line="259" w:lineRule="auto"/>
        <w:rPr>
          <w:rFonts w:ascii="Open Sans" w:hAnsi="Open Sans" w:cs="Open Sans"/>
          <w:lang w:val="fr-FR"/>
        </w:rPr>
      </w:pPr>
      <w:r w:rsidRPr="007F3BC6">
        <w:rPr>
          <w:rFonts w:ascii="Open Sans" w:hAnsi="Open Sans" w:cs="Open Sans"/>
          <w:b/>
          <w:bCs/>
          <w:lang w:val="fr-FR"/>
        </w:rPr>
        <w:t xml:space="preserve">Les stéréotypes </w:t>
      </w:r>
      <w:r w:rsidRPr="007F3BC6">
        <w:rPr>
          <w:rFonts w:ascii="Open Sans" w:hAnsi="Open Sans" w:cs="Open Sans"/>
          <w:lang w:val="fr-FR"/>
        </w:rPr>
        <w:t>sont les croyances injustes que les gens ont sur d</w:t>
      </w:r>
      <w:r w:rsidR="00E20737" w:rsidRPr="007F3BC6">
        <w:rPr>
          <w:rFonts w:ascii="Open Sans" w:hAnsi="Open Sans" w:cs="Open Sans"/>
          <w:lang w:val="fr-FR"/>
        </w:rPr>
        <w:t>’</w:t>
      </w:r>
      <w:r w:rsidRPr="007F3BC6">
        <w:rPr>
          <w:rFonts w:ascii="Open Sans" w:hAnsi="Open Sans" w:cs="Open Sans"/>
          <w:lang w:val="fr-FR"/>
        </w:rPr>
        <w:t>autres groupes de personnes</w:t>
      </w:r>
      <w:r w:rsidR="001E7C46" w:rsidRPr="007F3BC6">
        <w:rPr>
          <w:rFonts w:ascii="Open Sans" w:hAnsi="Open Sans" w:cs="Open Sans"/>
          <w:lang w:val="fr-FR"/>
        </w:rPr>
        <w:t>.</w:t>
      </w:r>
    </w:p>
    <w:p w14:paraId="79673F49" w14:textId="6CB11DB9" w:rsidR="00F952C6" w:rsidRPr="007F3BC6" w:rsidRDefault="00E20737">
      <w:pPr>
        <w:pStyle w:val="ListParagraph"/>
        <w:numPr>
          <w:ilvl w:val="2"/>
          <w:numId w:val="2"/>
        </w:numPr>
        <w:spacing w:after="160" w:line="259" w:lineRule="auto"/>
        <w:rPr>
          <w:rFonts w:ascii="Open Sans" w:hAnsi="Open Sans" w:cs="Open Sans"/>
          <w:lang w:val="fr-FR"/>
        </w:rPr>
      </w:pPr>
      <w:r w:rsidRPr="007F3BC6">
        <w:rPr>
          <w:rFonts w:ascii="Open Sans" w:hAnsi="Open Sans" w:cs="Open Sans"/>
          <w:lang w:val="fr-FR"/>
        </w:rPr>
        <w:t xml:space="preserve">Les stéréotypes </w:t>
      </w:r>
      <w:r w:rsidR="008C04A3" w:rsidRPr="007F3BC6">
        <w:rPr>
          <w:rFonts w:ascii="Open Sans" w:hAnsi="Open Sans" w:cs="Open Sans"/>
          <w:lang w:val="fr-FR"/>
        </w:rPr>
        <w:t xml:space="preserve">se développent au cours de notre vie, au fil des </w:t>
      </w:r>
      <w:r w:rsidR="008C04A3" w:rsidRPr="007F3BC6">
        <w:rPr>
          <w:rFonts w:ascii="Open Sans" w:hAnsi="Open Sans" w:cs="Open Sans"/>
          <w:color w:val="0E101A"/>
          <w:lang w:val="fr-FR"/>
        </w:rPr>
        <w:t xml:space="preserve">interactions avec notre famille, nos amis et nos communautés. </w:t>
      </w:r>
      <w:r w:rsidR="00224CE8" w:rsidRPr="007F3BC6">
        <w:rPr>
          <w:rFonts w:ascii="Open Sans" w:hAnsi="Open Sans" w:cs="Open Sans"/>
          <w:color w:val="0E101A"/>
          <w:lang w:val="fr-FR"/>
        </w:rPr>
        <w:t xml:space="preserve">Parfois, nous </w:t>
      </w:r>
      <w:r w:rsidR="00774B15" w:rsidRPr="007F3BC6">
        <w:rPr>
          <w:rFonts w:ascii="Open Sans" w:hAnsi="Open Sans" w:cs="Open Sans"/>
          <w:color w:val="0E101A"/>
          <w:lang w:val="fr-FR"/>
        </w:rPr>
        <w:t xml:space="preserve">apprenons </w:t>
      </w:r>
      <w:r w:rsidR="009C2ADB" w:rsidRPr="007F3BC6">
        <w:rPr>
          <w:rFonts w:ascii="Open Sans" w:hAnsi="Open Sans" w:cs="Open Sans"/>
          <w:color w:val="0E101A"/>
          <w:lang w:val="fr-FR"/>
        </w:rPr>
        <w:t xml:space="preserve">simplement </w:t>
      </w:r>
      <w:r w:rsidR="00774B15" w:rsidRPr="007F3BC6">
        <w:rPr>
          <w:rFonts w:ascii="Open Sans" w:hAnsi="Open Sans" w:cs="Open Sans"/>
          <w:color w:val="0E101A"/>
          <w:lang w:val="fr-FR"/>
        </w:rPr>
        <w:t>à accepter les croyances que nous avons entendues sur d</w:t>
      </w:r>
      <w:r w:rsidRPr="007F3BC6">
        <w:rPr>
          <w:rFonts w:ascii="Open Sans" w:hAnsi="Open Sans" w:cs="Open Sans"/>
          <w:color w:val="0E101A"/>
          <w:lang w:val="fr-FR"/>
        </w:rPr>
        <w:t>’</w:t>
      </w:r>
      <w:r w:rsidR="00774B15" w:rsidRPr="007F3BC6">
        <w:rPr>
          <w:rFonts w:ascii="Open Sans" w:hAnsi="Open Sans" w:cs="Open Sans"/>
          <w:color w:val="0E101A"/>
          <w:lang w:val="fr-FR"/>
        </w:rPr>
        <w:t xml:space="preserve">autres groupes de personnes. </w:t>
      </w:r>
      <w:r w:rsidR="008C04A3" w:rsidRPr="007F3BC6">
        <w:rPr>
          <w:rFonts w:ascii="Open Sans" w:hAnsi="Open Sans" w:cs="Open Sans"/>
          <w:color w:val="0E101A"/>
          <w:lang w:val="fr-FR"/>
        </w:rPr>
        <w:t>Souvent, nous ne sommes même pas conscients de nos suppositions et de nos préjugés, et de la façon dont ils peuvent être nuisibles.</w:t>
      </w:r>
    </w:p>
    <w:p w14:paraId="08F3D586" w14:textId="77777777" w:rsidR="00F952C6" w:rsidRPr="007F3BC6" w:rsidRDefault="00E20737">
      <w:pPr>
        <w:pStyle w:val="ListParagraph"/>
        <w:numPr>
          <w:ilvl w:val="2"/>
          <w:numId w:val="2"/>
        </w:numPr>
        <w:spacing w:after="160" w:line="259" w:lineRule="auto"/>
        <w:rPr>
          <w:rFonts w:ascii="Open Sans" w:hAnsi="Open Sans" w:cs="Open Sans"/>
          <w:lang w:val="fr-FR"/>
        </w:rPr>
      </w:pPr>
      <w:r w:rsidRPr="007F3BC6">
        <w:rPr>
          <w:rFonts w:ascii="Open Sans" w:hAnsi="Open Sans" w:cs="Open Sans"/>
          <w:lang w:val="fr-FR"/>
        </w:rPr>
        <w:t xml:space="preserve">Les personnes qui appartiennent à des groupes opprimés, et qui ont donc moins de pouvoir, sont soumises à des stéréotypes. Les croyances injustes </w:t>
      </w:r>
      <w:r w:rsidR="00B63D0A" w:rsidRPr="007F3BC6">
        <w:rPr>
          <w:rFonts w:ascii="Open Sans" w:hAnsi="Open Sans" w:cs="Open Sans"/>
          <w:lang w:val="fr-FR"/>
        </w:rPr>
        <w:t xml:space="preserve">qui persistent à </w:t>
      </w:r>
      <w:r w:rsidRPr="007F3BC6">
        <w:rPr>
          <w:rFonts w:ascii="Open Sans" w:hAnsi="Open Sans" w:cs="Open Sans"/>
          <w:lang w:val="fr-FR"/>
        </w:rPr>
        <w:t xml:space="preserve">propos de </w:t>
      </w:r>
      <w:r w:rsidRPr="007F3BC6">
        <w:rPr>
          <w:rFonts w:ascii="Open Sans" w:hAnsi="Open Sans" w:cs="Open Sans"/>
          <w:lang w:val="fr-FR"/>
        </w:rPr>
        <w:lastRenderedPageBreak/>
        <w:t xml:space="preserve">ces groupes </w:t>
      </w:r>
      <w:r w:rsidR="009C2ADB" w:rsidRPr="007F3BC6">
        <w:rPr>
          <w:rFonts w:ascii="Open Sans" w:hAnsi="Open Sans" w:cs="Open Sans"/>
          <w:lang w:val="fr-FR"/>
        </w:rPr>
        <w:t xml:space="preserve">maintiennent les </w:t>
      </w:r>
      <w:r w:rsidRPr="007F3BC6">
        <w:rPr>
          <w:rFonts w:ascii="Open Sans" w:hAnsi="Open Sans" w:cs="Open Sans"/>
          <w:lang w:val="fr-FR"/>
        </w:rPr>
        <w:t xml:space="preserve">déséquilibres de pouvoir que nous observons au niveau de la société. </w:t>
      </w:r>
    </w:p>
    <w:p w14:paraId="0D532EDA" w14:textId="3E778CBD" w:rsidR="00F952C6" w:rsidRPr="007F3BC6" w:rsidRDefault="00E20737">
      <w:pPr>
        <w:pStyle w:val="ListParagraph"/>
        <w:numPr>
          <w:ilvl w:val="2"/>
          <w:numId w:val="2"/>
        </w:numPr>
        <w:spacing w:after="160" w:line="259" w:lineRule="auto"/>
        <w:rPr>
          <w:rFonts w:ascii="Open Sans" w:hAnsi="Open Sans" w:cs="Open Sans"/>
        </w:rPr>
      </w:pPr>
      <w:r w:rsidRPr="007F3BC6">
        <w:rPr>
          <w:rFonts w:ascii="Open Sans" w:hAnsi="Open Sans" w:cs="Open Sans"/>
        </w:rPr>
        <w:t xml:space="preserve">Par </w:t>
      </w:r>
      <w:proofErr w:type="spellStart"/>
      <w:r w:rsidRPr="007F3BC6">
        <w:rPr>
          <w:rFonts w:ascii="Open Sans" w:hAnsi="Open Sans" w:cs="Open Sans"/>
        </w:rPr>
        <w:t>exemple</w:t>
      </w:r>
      <w:proofErr w:type="spellEnd"/>
      <w:r w:rsidR="00BE2D10" w:rsidRPr="007F3BC6">
        <w:rPr>
          <w:rFonts w:ascii="Open Sans" w:hAnsi="Open Sans" w:cs="Open Sans"/>
        </w:rPr>
        <w:t>:</w:t>
      </w:r>
    </w:p>
    <w:p w14:paraId="4B392B60" w14:textId="48F16FA3" w:rsidR="00F952C6" w:rsidRPr="007F3BC6" w:rsidRDefault="00E20737">
      <w:pPr>
        <w:pStyle w:val="ListParagraph"/>
        <w:numPr>
          <w:ilvl w:val="3"/>
          <w:numId w:val="2"/>
        </w:numPr>
        <w:spacing w:after="160" w:line="259" w:lineRule="auto"/>
        <w:rPr>
          <w:rFonts w:ascii="Open Sans" w:hAnsi="Open Sans" w:cs="Open Sans"/>
          <w:lang w:val="fr-FR"/>
        </w:rPr>
      </w:pPr>
      <w:r w:rsidRPr="007F3BC6">
        <w:rPr>
          <w:rFonts w:ascii="Open Sans" w:hAnsi="Open Sans" w:cs="Open Sans"/>
          <w:lang w:val="fr-FR"/>
        </w:rPr>
        <w:t xml:space="preserve">Un stéréotype que les gens ont sur les personnes </w:t>
      </w:r>
      <w:r w:rsidR="00DB0533" w:rsidRPr="007F3BC6">
        <w:rPr>
          <w:rFonts w:ascii="Open Sans" w:hAnsi="Open Sans" w:cs="Open Sans"/>
          <w:lang w:val="fr-FR"/>
        </w:rPr>
        <w:t>corpulentes</w:t>
      </w:r>
      <w:r w:rsidRPr="007F3BC6">
        <w:rPr>
          <w:rFonts w:ascii="Open Sans" w:hAnsi="Open Sans" w:cs="Open Sans"/>
          <w:lang w:val="fr-FR"/>
        </w:rPr>
        <w:t xml:space="preserve"> est qu’elles sont paresseuses. Pour cette raison, les jeunes peuvent intimider les personnes </w:t>
      </w:r>
      <w:r w:rsidR="00DB0533" w:rsidRPr="007F3BC6">
        <w:rPr>
          <w:rFonts w:ascii="Open Sans" w:hAnsi="Open Sans" w:cs="Open Sans"/>
          <w:lang w:val="fr-FR"/>
        </w:rPr>
        <w:t xml:space="preserve">corpulentes </w:t>
      </w:r>
      <w:r w:rsidRPr="007F3BC6">
        <w:rPr>
          <w:rFonts w:ascii="Open Sans" w:hAnsi="Open Sans" w:cs="Open Sans"/>
          <w:lang w:val="fr-FR"/>
        </w:rPr>
        <w:t xml:space="preserve">en les </w:t>
      </w:r>
      <w:r w:rsidR="00565275" w:rsidRPr="007F3BC6">
        <w:rPr>
          <w:rFonts w:ascii="Open Sans" w:hAnsi="Open Sans" w:cs="Open Sans"/>
          <w:lang w:val="fr-FR"/>
        </w:rPr>
        <w:t>injuriant</w:t>
      </w:r>
      <w:r w:rsidRPr="007F3BC6">
        <w:rPr>
          <w:rFonts w:ascii="Open Sans" w:hAnsi="Open Sans" w:cs="Open Sans"/>
          <w:lang w:val="fr-FR"/>
        </w:rPr>
        <w:t xml:space="preserve"> ou en décidant de ne pas les choisir comme coéquipiers </w:t>
      </w:r>
      <w:r w:rsidR="00FF7782" w:rsidRPr="007F3BC6">
        <w:rPr>
          <w:rFonts w:ascii="Open Sans" w:hAnsi="Open Sans" w:cs="Open Sans"/>
          <w:lang w:val="fr-FR"/>
        </w:rPr>
        <w:t>au</w:t>
      </w:r>
      <w:r w:rsidRPr="007F3BC6">
        <w:rPr>
          <w:rFonts w:ascii="Open Sans" w:hAnsi="Open Sans" w:cs="Open Sans"/>
          <w:lang w:val="fr-FR"/>
        </w:rPr>
        <w:t xml:space="preserve"> cours d</w:t>
      </w:r>
      <w:r w:rsidR="00FF7782" w:rsidRPr="007F3BC6">
        <w:rPr>
          <w:rFonts w:ascii="Open Sans" w:hAnsi="Open Sans" w:cs="Open Sans"/>
          <w:lang w:val="fr-FR"/>
        </w:rPr>
        <w:t>’éducation physique</w:t>
      </w:r>
      <w:r w:rsidRPr="007F3BC6">
        <w:rPr>
          <w:rFonts w:ascii="Open Sans" w:hAnsi="Open Sans" w:cs="Open Sans"/>
          <w:lang w:val="fr-FR"/>
        </w:rPr>
        <w:t xml:space="preserve">. </w:t>
      </w:r>
    </w:p>
    <w:p w14:paraId="6B41D4F8" w14:textId="0ACCA464" w:rsidR="00F952C6" w:rsidRPr="007F3BC6" w:rsidRDefault="00E20737">
      <w:pPr>
        <w:pStyle w:val="ListParagraph"/>
        <w:numPr>
          <w:ilvl w:val="3"/>
          <w:numId w:val="2"/>
        </w:numPr>
        <w:spacing w:after="160" w:line="259" w:lineRule="auto"/>
        <w:rPr>
          <w:rFonts w:ascii="Open Sans" w:hAnsi="Open Sans" w:cs="Open Sans"/>
          <w:lang w:val="fr-FR"/>
        </w:rPr>
      </w:pPr>
      <w:r w:rsidRPr="007F3BC6">
        <w:rPr>
          <w:rFonts w:ascii="Open Sans" w:hAnsi="Open Sans" w:cs="Open Sans"/>
          <w:lang w:val="fr-FR"/>
        </w:rPr>
        <w:t xml:space="preserve">L’utilisation de stéréotypes pour alimenter </w:t>
      </w:r>
      <w:r w:rsidR="00DB0533" w:rsidRPr="007F3BC6">
        <w:rPr>
          <w:rFonts w:ascii="Open Sans" w:hAnsi="Open Sans" w:cs="Open Sans"/>
          <w:lang w:val="fr-FR"/>
        </w:rPr>
        <w:t xml:space="preserve">l’intimidation </w:t>
      </w:r>
      <w:r w:rsidR="005F2CF6" w:rsidRPr="007F3BC6">
        <w:rPr>
          <w:rFonts w:ascii="Open Sans" w:hAnsi="Open Sans" w:cs="Open Sans"/>
          <w:lang w:val="fr-FR"/>
        </w:rPr>
        <w:t>fondé</w:t>
      </w:r>
      <w:r w:rsidR="00DB0533" w:rsidRPr="007F3BC6">
        <w:rPr>
          <w:rFonts w:ascii="Open Sans" w:hAnsi="Open Sans" w:cs="Open Sans"/>
          <w:lang w:val="fr-FR"/>
        </w:rPr>
        <w:t>e</w:t>
      </w:r>
      <w:r w:rsidRPr="007F3BC6">
        <w:rPr>
          <w:rFonts w:ascii="Open Sans" w:hAnsi="Open Sans" w:cs="Open Sans"/>
          <w:lang w:val="fr-FR"/>
        </w:rPr>
        <w:t xml:space="preserve"> sur l’identité reflète les croyances néfastes que les </w:t>
      </w:r>
      <w:r w:rsidR="00B63D0A" w:rsidRPr="007F3BC6">
        <w:rPr>
          <w:rFonts w:ascii="Open Sans" w:hAnsi="Open Sans" w:cs="Open Sans"/>
          <w:lang w:val="fr-FR"/>
        </w:rPr>
        <w:t xml:space="preserve">enfants et les jeunes peuvent </w:t>
      </w:r>
      <w:r w:rsidRPr="007F3BC6">
        <w:rPr>
          <w:rFonts w:ascii="Open Sans" w:hAnsi="Open Sans" w:cs="Open Sans"/>
          <w:lang w:val="fr-FR"/>
        </w:rPr>
        <w:t xml:space="preserve">avoir sur un groupe entier de personnes </w:t>
      </w:r>
      <w:r w:rsidR="0026595C" w:rsidRPr="007F3BC6">
        <w:rPr>
          <w:rFonts w:ascii="Open Sans" w:hAnsi="Open Sans" w:cs="Open Sans"/>
          <w:lang w:val="fr-FR"/>
        </w:rPr>
        <w:t>(</w:t>
      </w:r>
      <w:r w:rsidRPr="007F3BC6">
        <w:rPr>
          <w:rFonts w:ascii="Open Sans" w:hAnsi="Open Sans" w:cs="Open Sans"/>
          <w:lang w:val="fr-FR"/>
        </w:rPr>
        <w:t xml:space="preserve">dans ce cas, les personnes plus </w:t>
      </w:r>
      <w:r w:rsidR="00DB0533" w:rsidRPr="007F3BC6">
        <w:rPr>
          <w:rFonts w:ascii="Open Sans" w:hAnsi="Open Sans" w:cs="Open Sans"/>
          <w:lang w:val="fr-FR"/>
        </w:rPr>
        <w:t>corpulentes</w:t>
      </w:r>
      <w:r w:rsidR="0026595C" w:rsidRPr="007F3BC6">
        <w:rPr>
          <w:rFonts w:ascii="Open Sans" w:hAnsi="Open Sans" w:cs="Open Sans"/>
          <w:lang w:val="fr-FR"/>
        </w:rPr>
        <w:t>)</w:t>
      </w:r>
      <w:r w:rsidRPr="007F3BC6">
        <w:rPr>
          <w:rFonts w:ascii="Open Sans" w:hAnsi="Open Sans" w:cs="Open Sans"/>
          <w:lang w:val="fr-FR"/>
        </w:rPr>
        <w:t xml:space="preserve">. Ces actes </w:t>
      </w:r>
      <w:r w:rsidR="0026595C" w:rsidRPr="007F3BC6">
        <w:rPr>
          <w:rFonts w:ascii="Open Sans" w:hAnsi="Open Sans" w:cs="Open Sans"/>
          <w:lang w:val="fr-FR"/>
        </w:rPr>
        <w:t>d</w:t>
      </w:r>
      <w:r w:rsidRPr="007F3BC6">
        <w:rPr>
          <w:rFonts w:ascii="Open Sans" w:hAnsi="Open Sans" w:cs="Open Sans"/>
          <w:lang w:val="fr-FR"/>
        </w:rPr>
        <w:t>’</w:t>
      </w:r>
      <w:r w:rsidR="0026595C" w:rsidRPr="007F3BC6">
        <w:rPr>
          <w:rFonts w:ascii="Open Sans" w:hAnsi="Open Sans" w:cs="Open Sans"/>
          <w:lang w:val="fr-FR"/>
        </w:rPr>
        <w:t xml:space="preserve">intimidation </w:t>
      </w:r>
      <w:r w:rsidR="005F2CF6" w:rsidRPr="007F3BC6">
        <w:rPr>
          <w:rFonts w:ascii="Open Sans" w:hAnsi="Open Sans" w:cs="Open Sans"/>
          <w:lang w:val="fr-FR"/>
        </w:rPr>
        <w:t>fondé</w:t>
      </w:r>
      <w:r w:rsidR="00437103" w:rsidRPr="007F3BC6">
        <w:rPr>
          <w:rFonts w:ascii="Open Sans" w:hAnsi="Open Sans" w:cs="Open Sans"/>
          <w:lang w:val="fr-FR"/>
        </w:rPr>
        <w:t>e</w:t>
      </w:r>
      <w:r w:rsidR="0026595C" w:rsidRPr="007F3BC6">
        <w:rPr>
          <w:rFonts w:ascii="Open Sans" w:hAnsi="Open Sans" w:cs="Open Sans"/>
          <w:lang w:val="fr-FR"/>
        </w:rPr>
        <w:t xml:space="preserve"> sur l</w:t>
      </w:r>
      <w:r w:rsidRPr="007F3BC6">
        <w:rPr>
          <w:rFonts w:ascii="Open Sans" w:hAnsi="Open Sans" w:cs="Open Sans"/>
          <w:lang w:val="fr-FR"/>
        </w:rPr>
        <w:t>’</w:t>
      </w:r>
      <w:r w:rsidR="0026595C" w:rsidRPr="007F3BC6">
        <w:rPr>
          <w:rFonts w:ascii="Open Sans" w:hAnsi="Open Sans" w:cs="Open Sans"/>
          <w:lang w:val="fr-FR"/>
        </w:rPr>
        <w:t xml:space="preserve">identité </w:t>
      </w:r>
      <w:r w:rsidRPr="007F3BC6">
        <w:rPr>
          <w:rFonts w:ascii="Open Sans" w:hAnsi="Open Sans" w:cs="Open Sans"/>
          <w:lang w:val="fr-FR"/>
        </w:rPr>
        <w:t xml:space="preserve">continuent d’opprimer les personnes sur la base de leur identité, contribuant ainsi au déséquilibre des pouvoirs. </w:t>
      </w:r>
    </w:p>
    <w:p w14:paraId="579418CA" w14:textId="7AE113EB" w:rsidR="00F952C6" w:rsidRPr="007F3BC6" w:rsidRDefault="00E20737">
      <w:pPr>
        <w:pStyle w:val="ListParagraph"/>
        <w:numPr>
          <w:ilvl w:val="0"/>
          <w:numId w:val="10"/>
        </w:numPr>
        <w:spacing w:after="160" w:line="259" w:lineRule="auto"/>
        <w:rPr>
          <w:rFonts w:ascii="Open Sans" w:hAnsi="Open Sans" w:cs="Open Sans"/>
          <w:lang w:val="fr-FR"/>
        </w:rPr>
      </w:pPr>
      <w:r w:rsidRPr="007F3BC6">
        <w:rPr>
          <w:rFonts w:ascii="Open Sans" w:hAnsi="Open Sans" w:cs="Open Sans"/>
          <w:lang w:val="fr-FR"/>
        </w:rPr>
        <w:t>Mais</w:t>
      </w:r>
      <w:r w:rsidR="0026595C" w:rsidRPr="007F3BC6">
        <w:rPr>
          <w:rFonts w:ascii="Open Sans" w:hAnsi="Open Sans" w:cs="Open Sans"/>
          <w:lang w:val="fr-FR"/>
        </w:rPr>
        <w:t>, comme nous l</w:t>
      </w:r>
      <w:r w:rsidRPr="007F3BC6">
        <w:rPr>
          <w:rFonts w:ascii="Open Sans" w:hAnsi="Open Sans" w:cs="Open Sans"/>
          <w:lang w:val="fr-FR"/>
        </w:rPr>
        <w:t>’</w:t>
      </w:r>
      <w:r w:rsidR="0026595C" w:rsidRPr="007F3BC6">
        <w:rPr>
          <w:rFonts w:ascii="Open Sans" w:hAnsi="Open Sans" w:cs="Open Sans"/>
          <w:lang w:val="fr-FR"/>
        </w:rPr>
        <w:t xml:space="preserve">avons </w:t>
      </w:r>
      <w:r w:rsidR="00E1485D" w:rsidRPr="007F3BC6">
        <w:rPr>
          <w:rFonts w:ascii="Open Sans" w:hAnsi="Open Sans" w:cs="Open Sans"/>
          <w:lang w:val="fr-FR"/>
        </w:rPr>
        <w:t xml:space="preserve">déjà </w:t>
      </w:r>
      <w:r w:rsidR="0026595C" w:rsidRPr="007F3BC6">
        <w:rPr>
          <w:rFonts w:ascii="Open Sans" w:hAnsi="Open Sans" w:cs="Open Sans"/>
          <w:lang w:val="fr-FR"/>
        </w:rPr>
        <w:t xml:space="preserve">dit, </w:t>
      </w:r>
      <w:r w:rsidRPr="007F3BC6">
        <w:rPr>
          <w:rFonts w:ascii="Open Sans" w:hAnsi="Open Sans" w:cs="Open Sans"/>
          <w:lang w:val="fr-FR"/>
        </w:rPr>
        <w:t xml:space="preserve">tout le monde mérite d’être </w:t>
      </w:r>
      <w:r w:rsidR="00947C0E" w:rsidRPr="007F3BC6">
        <w:rPr>
          <w:rFonts w:ascii="Open Sans" w:hAnsi="Open Sans" w:cs="Open Sans"/>
          <w:lang w:val="fr-FR"/>
        </w:rPr>
        <w:t xml:space="preserve">bien </w:t>
      </w:r>
      <w:r w:rsidRPr="007F3BC6">
        <w:rPr>
          <w:rFonts w:ascii="Open Sans" w:hAnsi="Open Sans" w:cs="Open Sans"/>
          <w:lang w:val="fr-FR"/>
        </w:rPr>
        <w:t xml:space="preserve">traité </w:t>
      </w:r>
      <w:r w:rsidR="0026595C" w:rsidRPr="007F3BC6">
        <w:rPr>
          <w:rFonts w:ascii="Open Sans" w:hAnsi="Open Sans" w:cs="Open Sans"/>
          <w:lang w:val="fr-FR"/>
        </w:rPr>
        <w:t>et a le droit de ne pas subir d</w:t>
      </w:r>
      <w:r w:rsidRPr="007F3BC6">
        <w:rPr>
          <w:rFonts w:ascii="Open Sans" w:hAnsi="Open Sans" w:cs="Open Sans"/>
          <w:lang w:val="fr-FR"/>
        </w:rPr>
        <w:t>’</w:t>
      </w:r>
      <w:r w:rsidR="0026595C" w:rsidRPr="007F3BC6">
        <w:rPr>
          <w:rFonts w:ascii="Open Sans" w:hAnsi="Open Sans" w:cs="Open Sans"/>
          <w:lang w:val="fr-FR"/>
        </w:rPr>
        <w:t xml:space="preserve">intimidation </w:t>
      </w:r>
      <w:r w:rsidR="005F2CF6" w:rsidRPr="007F3BC6">
        <w:rPr>
          <w:rFonts w:ascii="Open Sans" w:hAnsi="Open Sans" w:cs="Open Sans"/>
          <w:lang w:val="fr-FR"/>
        </w:rPr>
        <w:t>fondé</w:t>
      </w:r>
      <w:r w:rsidR="00DB0533" w:rsidRPr="007F3BC6">
        <w:rPr>
          <w:rFonts w:ascii="Open Sans" w:hAnsi="Open Sans" w:cs="Open Sans"/>
          <w:lang w:val="fr-FR"/>
        </w:rPr>
        <w:t>e</w:t>
      </w:r>
      <w:r w:rsidRPr="007F3BC6">
        <w:rPr>
          <w:rFonts w:ascii="Open Sans" w:hAnsi="Open Sans" w:cs="Open Sans"/>
          <w:lang w:val="fr-FR"/>
        </w:rPr>
        <w:t xml:space="preserve"> sur des éléments de son identité tels que la </w:t>
      </w:r>
      <w:r w:rsidR="00565275" w:rsidRPr="007F3BC6">
        <w:rPr>
          <w:rFonts w:ascii="Open Sans" w:hAnsi="Open Sans" w:cs="Open Sans"/>
          <w:lang w:val="fr-FR"/>
        </w:rPr>
        <w:t>corpulence</w:t>
      </w:r>
      <w:r w:rsidRPr="007F3BC6">
        <w:rPr>
          <w:rFonts w:ascii="Open Sans" w:hAnsi="Open Sans" w:cs="Open Sans"/>
          <w:lang w:val="fr-FR"/>
        </w:rPr>
        <w:t xml:space="preserve">, la race, l’origine ethnique, la nationalité ou le statut de nouvel arrivant, le </w:t>
      </w:r>
      <w:r w:rsidR="00DB0533" w:rsidRPr="007F3BC6">
        <w:rPr>
          <w:rFonts w:ascii="Open Sans" w:hAnsi="Open Sans" w:cs="Open Sans"/>
          <w:lang w:val="fr-FR"/>
        </w:rPr>
        <w:t>genre</w:t>
      </w:r>
      <w:r w:rsidRPr="007F3BC6">
        <w:rPr>
          <w:rFonts w:ascii="Open Sans" w:hAnsi="Open Sans" w:cs="Open Sans"/>
          <w:lang w:val="fr-FR"/>
        </w:rPr>
        <w:t xml:space="preserve">, l’orientation sexuelle, la classe sociale ou le handicap. </w:t>
      </w:r>
    </w:p>
    <w:p w14:paraId="6787F065" w14:textId="784A6B3B"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Jusqu’à présent, nous avons parlé de chacun de ces groupes séparément. Mais </w:t>
      </w:r>
      <w:r w:rsidR="0026595C" w:rsidRPr="007F3BC6">
        <w:rPr>
          <w:rFonts w:ascii="Open Sans" w:hAnsi="Open Sans" w:cs="Open Sans"/>
          <w:lang w:val="fr-FR"/>
        </w:rPr>
        <w:t xml:space="preserve">nous faisons tous partie de nombreux groupes différents. </w:t>
      </w:r>
      <w:r w:rsidR="008926BC" w:rsidRPr="007F3BC6">
        <w:rPr>
          <w:rFonts w:ascii="Open Sans" w:hAnsi="Open Sans" w:cs="Open Sans"/>
          <w:lang w:val="fr-FR"/>
        </w:rPr>
        <w:t>Chacune de ces identités de groupe influence la façon dont les gens se déplacent dans le monde</w:t>
      </w:r>
      <w:r w:rsidR="00007089" w:rsidRPr="007F3BC6">
        <w:rPr>
          <w:rFonts w:ascii="Open Sans" w:hAnsi="Open Sans" w:cs="Open Sans"/>
          <w:lang w:val="fr-FR"/>
        </w:rPr>
        <w:t>. Cela signifie qu</w:t>
      </w:r>
      <w:r w:rsidRPr="007F3BC6">
        <w:rPr>
          <w:rFonts w:ascii="Open Sans" w:hAnsi="Open Sans" w:cs="Open Sans"/>
          <w:lang w:val="fr-FR"/>
        </w:rPr>
        <w:t>’</w:t>
      </w:r>
      <w:r w:rsidR="00007089" w:rsidRPr="007F3BC6">
        <w:rPr>
          <w:rFonts w:ascii="Open Sans" w:hAnsi="Open Sans" w:cs="Open Sans"/>
          <w:lang w:val="fr-FR"/>
        </w:rPr>
        <w:t xml:space="preserve">elle a un impact sur la </w:t>
      </w:r>
      <w:r w:rsidR="008926BC" w:rsidRPr="007F3BC6">
        <w:rPr>
          <w:rFonts w:ascii="Open Sans" w:hAnsi="Open Sans" w:cs="Open Sans"/>
          <w:lang w:val="fr-FR"/>
        </w:rPr>
        <w:t>façon dont les autres vous perçoivent, sur les soutiens dont vous disposez, sur les opportunités qui vous sont accessibles</w:t>
      </w:r>
      <w:r w:rsidR="00007089" w:rsidRPr="007F3BC6">
        <w:rPr>
          <w:rFonts w:ascii="Open Sans" w:hAnsi="Open Sans" w:cs="Open Sans"/>
          <w:lang w:val="fr-FR"/>
        </w:rPr>
        <w:t xml:space="preserve">, </w:t>
      </w:r>
      <w:r w:rsidR="008926BC" w:rsidRPr="007F3BC6">
        <w:rPr>
          <w:rFonts w:ascii="Open Sans" w:hAnsi="Open Sans" w:cs="Open Sans"/>
          <w:lang w:val="fr-FR"/>
        </w:rPr>
        <w:t>etc. C</w:t>
      </w:r>
      <w:r w:rsidRPr="007F3BC6">
        <w:rPr>
          <w:rFonts w:ascii="Open Sans" w:hAnsi="Open Sans" w:cs="Open Sans"/>
          <w:lang w:val="fr-FR"/>
        </w:rPr>
        <w:t>’</w:t>
      </w:r>
      <w:r w:rsidR="008926BC" w:rsidRPr="007F3BC6">
        <w:rPr>
          <w:rFonts w:ascii="Open Sans" w:hAnsi="Open Sans" w:cs="Open Sans"/>
          <w:lang w:val="fr-FR"/>
        </w:rPr>
        <w:t xml:space="preserve">est pourquoi, </w:t>
      </w:r>
      <w:r w:rsidR="0026595C" w:rsidRPr="007F3BC6">
        <w:rPr>
          <w:rFonts w:ascii="Open Sans" w:hAnsi="Open Sans" w:cs="Open Sans"/>
          <w:lang w:val="fr-FR"/>
        </w:rPr>
        <w:t>lorsque nous réfléchissons à l</w:t>
      </w:r>
      <w:r w:rsidRPr="007F3BC6">
        <w:rPr>
          <w:rFonts w:ascii="Open Sans" w:hAnsi="Open Sans" w:cs="Open Sans"/>
          <w:lang w:val="fr-FR"/>
        </w:rPr>
        <w:t>’</w:t>
      </w:r>
      <w:r w:rsidR="0026595C" w:rsidRPr="007F3BC6">
        <w:rPr>
          <w:rFonts w:ascii="Open Sans" w:hAnsi="Open Sans" w:cs="Open Sans"/>
          <w:lang w:val="fr-FR"/>
        </w:rPr>
        <w:t xml:space="preserve">intimidation </w:t>
      </w:r>
      <w:r w:rsidR="005F2CF6" w:rsidRPr="007F3BC6">
        <w:rPr>
          <w:rFonts w:ascii="Open Sans" w:hAnsi="Open Sans" w:cs="Open Sans"/>
          <w:lang w:val="fr-FR"/>
        </w:rPr>
        <w:t>fondé</w:t>
      </w:r>
      <w:r w:rsidR="00640CA4" w:rsidRPr="007F3BC6">
        <w:rPr>
          <w:rFonts w:ascii="Open Sans" w:hAnsi="Open Sans" w:cs="Open Sans"/>
          <w:lang w:val="fr-FR"/>
        </w:rPr>
        <w:t>e</w:t>
      </w:r>
      <w:r w:rsidR="0026595C" w:rsidRPr="007F3BC6">
        <w:rPr>
          <w:rFonts w:ascii="Open Sans" w:hAnsi="Open Sans" w:cs="Open Sans"/>
          <w:lang w:val="fr-FR"/>
        </w:rPr>
        <w:t xml:space="preserve"> sur l</w:t>
      </w:r>
      <w:r w:rsidRPr="007F3BC6">
        <w:rPr>
          <w:rFonts w:ascii="Open Sans" w:hAnsi="Open Sans" w:cs="Open Sans"/>
          <w:lang w:val="fr-FR"/>
        </w:rPr>
        <w:t>’</w:t>
      </w:r>
      <w:r w:rsidR="0026595C" w:rsidRPr="007F3BC6">
        <w:rPr>
          <w:rFonts w:ascii="Open Sans" w:hAnsi="Open Sans" w:cs="Open Sans"/>
          <w:lang w:val="fr-FR"/>
        </w:rPr>
        <w:t xml:space="preserve">identité et à la manière de la prévenir, nous devons </w:t>
      </w:r>
      <w:r w:rsidR="008926BC" w:rsidRPr="007F3BC6">
        <w:rPr>
          <w:rFonts w:ascii="Open Sans" w:hAnsi="Open Sans" w:cs="Open Sans"/>
          <w:lang w:val="fr-FR"/>
        </w:rPr>
        <w:t xml:space="preserve">également </w:t>
      </w:r>
      <w:r w:rsidR="0026595C" w:rsidRPr="007F3BC6">
        <w:rPr>
          <w:rFonts w:ascii="Open Sans" w:hAnsi="Open Sans" w:cs="Open Sans"/>
          <w:lang w:val="fr-FR"/>
        </w:rPr>
        <w:t>réfléchir à la manière dont l</w:t>
      </w:r>
      <w:r w:rsidRPr="007F3BC6">
        <w:rPr>
          <w:rFonts w:ascii="Open Sans" w:hAnsi="Open Sans" w:cs="Open Sans"/>
          <w:lang w:val="fr-FR"/>
        </w:rPr>
        <w:t>’</w:t>
      </w:r>
      <w:r w:rsidR="0026595C" w:rsidRPr="007F3BC6">
        <w:rPr>
          <w:rFonts w:ascii="Open Sans" w:hAnsi="Open Sans" w:cs="Open Sans"/>
          <w:lang w:val="fr-FR"/>
        </w:rPr>
        <w:t xml:space="preserve">identification à de multiples groupes différents peut façonner les </w:t>
      </w:r>
      <w:r w:rsidR="008926BC" w:rsidRPr="007F3BC6">
        <w:rPr>
          <w:rFonts w:ascii="Open Sans" w:hAnsi="Open Sans" w:cs="Open Sans"/>
          <w:lang w:val="fr-FR"/>
        </w:rPr>
        <w:t xml:space="preserve">expériences et les </w:t>
      </w:r>
      <w:r w:rsidR="0026595C" w:rsidRPr="007F3BC6">
        <w:rPr>
          <w:rFonts w:ascii="Open Sans" w:hAnsi="Open Sans" w:cs="Open Sans"/>
          <w:lang w:val="fr-FR"/>
        </w:rPr>
        <w:t>comportements d</w:t>
      </w:r>
      <w:r w:rsidRPr="007F3BC6">
        <w:rPr>
          <w:rFonts w:ascii="Open Sans" w:hAnsi="Open Sans" w:cs="Open Sans"/>
          <w:lang w:val="fr-FR"/>
        </w:rPr>
        <w:t>’</w:t>
      </w:r>
      <w:r w:rsidR="0026595C" w:rsidRPr="007F3BC6">
        <w:rPr>
          <w:rFonts w:ascii="Open Sans" w:hAnsi="Open Sans" w:cs="Open Sans"/>
          <w:lang w:val="fr-FR"/>
        </w:rPr>
        <w:t xml:space="preserve">intimidation. </w:t>
      </w:r>
    </w:p>
    <w:p w14:paraId="651E4BEC" w14:textId="75A8DB6D"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Par exemple, </w:t>
      </w:r>
      <w:r w:rsidR="00814634" w:rsidRPr="007F3BC6">
        <w:rPr>
          <w:rFonts w:ascii="Open Sans" w:hAnsi="Open Sans" w:cs="Open Sans"/>
          <w:lang w:val="fr-FR"/>
        </w:rPr>
        <w:t>pensons à quelqu</w:t>
      </w:r>
      <w:r w:rsidRPr="007F3BC6">
        <w:rPr>
          <w:rFonts w:ascii="Open Sans" w:hAnsi="Open Sans" w:cs="Open Sans"/>
          <w:lang w:val="fr-FR"/>
        </w:rPr>
        <w:t>’</w:t>
      </w:r>
      <w:r w:rsidR="00814634" w:rsidRPr="007F3BC6">
        <w:rPr>
          <w:rFonts w:ascii="Open Sans" w:hAnsi="Open Sans" w:cs="Open Sans"/>
          <w:lang w:val="fr-FR"/>
        </w:rPr>
        <w:t>un qui s</w:t>
      </w:r>
      <w:r w:rsidRPr="007F3BC6">
        <w:rPr>
          <w:rFonts w:ascii="Open Sans" w:hAnsi="Open Sans" w:cs="Open Sans"/>
          <w:lang w:val="fr-FR"/>
        </w:rPr>
        <w:t>’</w:t>
      </w:r>
      <w:r w:rsidR="00814634" w:rsidRPr="007F3BC6">
        <w:rPr>
          <w:rFonts w:ascii="Open Sans" w:hAnsi="Open Sans" w:cs="Open Sans"/>
          <w:lang w:val="fr-FR"/>
        </w:rPr>
        <w:t xml:space="preserve">identifie comme </w:t>
      </w:r>
      <w:r w:rsidRPr="007F3BC6">
        <w:rPr>
          <w:rFonts w:ascii="Open Sans" w:hAnsi="Open Sans" w:cs="Open Sans"/>
          <w:lang w:val="fr-FR"/>
        </w:rPr>
        <w:t>une</w:t>
      </w:r>
      <w:r w:rsidR="00DB0533" w:rsidRPr="007F3BC6">
        <w:rPr>
          <w:rFonts w:ascii="Open Sans" w:hAnsi="Open Sans" w:cs="Open Sans"/>
          <w:lang w:val="fr-FR"/>
        </w:rPr>
        <w:t xml:space="preserve"> femme</w:t>
      </w:r>
      <w:r w:rsidRPr="007F3BC6">
        <w:rPr>
          <w:rFonts w:ascii="Open Sans" w:hAnsi="Open Sans" w:cs="Open Sans"/>
          <w:lang w:val="fr-FR"/>
        </w:rPr>
        <w:t xml:space="preserve"> blanche et </w:t>
      </w:r>
      <w:r w:rsidR="005D4FE9" w:rsidRPr="007F3BC6">
        <w:rPr>
          <w:rFonts w:ascii="Open Sans" w:hAnsi="Open Sans" w:cs="Open Sans"/>
          <w:lang w:val="fr-FR"/>
        </w:rPr>
        <w:t>lesbienne</w:t>
      </w:r>
      <w:r w:rsidRPr="007F3BC6">
        <w:rPr>
          <w:rFonts w:ascii="Open Sans" w:hAnsi="Open Sans" w:cs="Open Sans"/>
          <w:lang w:val="fr-FR"/>
        </w:rPr>
        <w:t xml:space="preserve">. Cela signifie que pour comprendre </w:t>
      </w:r>
      <w:r w:rsidR="00814634" w:rsidRPr="007F3BC6">
        <w:rPr>
          <w:rFonts w:ascii="Open Sans" w:hAnsi="Open Sans" w:cs="Open Sans"/>
          <w:lang w:val="fr-FR"/>
        </w:rPr>
        <w:t xml:space="preserve">son </w:t>
      </w:r>
      <w:r w:rsidRPr="007F3BC6">
        <w:rPr>
          <w:rFonts w:ascii="Open Sans" w:hAnsi="Open Sans" w:cs="Open Sans"/>
          <w:lang w:val="fr-FR"/>
        </w:rPr>
        <w:t xml:space="preserve">expérience </w:t>
      </w:r>
      <w:r w:rsidR="00565275" w:rsidRPr="007F3BC6">
        <w:rPr>
          <w:rFonts w:ascii="Open Sans" w:hAnsi="Open Sans" w:cs="Open Sans"/>
          <w:lang w:val="fr-FR"/>
        </w:rPr>
        <w:t>et savoir si elle est</w:t>
      </w:r>
      <w:r w:rsidRPr="007F3BC6">
        <w:rPr>
          <w:rFonts w:ascii="Open Sans" w:hAnsi="Open Sans" w:cs="Open Sans"/>
          <w:lang w:val="fr-FR"/>
        </w:rPr>
        <w:t xml:space="preserve"> bien ou </w:t>
      </w:r>
      <w:r w:rsidR="00DB0533" w:rsidRPr="007F3BC6">
        <w:rPr>
          <w:rFonts w:ascii="Open Sans" w:hAnsi="Open Sans" w:cs="Open Sans"/>
          <w:lang w:val="fr-FR"/>
        </w:rPr>
        <w:t xml:space="preserve">injustement </w:t>
      </w:r>
      <w:r w:rsidRPr="007F3BC6">
        <w:rPr>
          <w:rFonts w:ascii="Open Sans" w:hAnsi="Open Sans" w:cs="Open Sans"/>
          <w:lang w:val="fr-FR"/>
        </w:rPr>
        <w:t>traitée, nous devons réfléchir à la manière dont les différentes pièces de son identité s’assemblent.</w:t>
      </w:r>
    </w:p>
    <w:p w14:paraId="565398E4" w14:textId="34C510B2" w:rsidR="00F952C6" w:rsidRPr="007F3BC6" w:rsidRDefault="00E20737">
      <w:pPr>
        <w:pStyle w:val="ListParagraph"/>
        <w:numPr>
          <w:ilvl w:val="2"/>
          <w:numId w:val="2"/>
        </w:numPr>
        <w:spacing w:after="160" w:line="259" w:lineRule="auto"/>
        <w:ind w:left="1418"/>
        <w:rPr>
          <w:rFonts w:ascii="Open Sans" w:hAnsi="Open Sans" w:cs="Open Sans"/>
          <w:lang w:val="fr-FR"/>
        </w:rPr>
      </w:pPr>
      <w:r w:rsidRPr="007F3BC6">
        <w:rPr>
          <w:rFonts w:ascii="Open Sans" w:hAnsi="Open Sans" w:cs="Open Sans"/>
          <w:lang w:val="fr-FR"/>
        </w:rPr>
        <w:lastRenderedPageBreak/>
        <w:t xml:space="preserve">Elle a pu subir une </w:t>
      </w:r>
      <w:r w:rsidR="009B4690" w:rsidRPr="007F3BC6">
        <w:rPr>
          <w:rFonts w:ascii="Open Sans" w:hAnsi="Open Sans" w:cs="Open Sans"/>
          <w:lang w:val="fr-FR"/>
        </w:rPr>
        <w:t xml:space="preserve">oppression </w:t>
      </w:r>
      <w:r w:rsidRPr="007F3BC6">
        <w:rPr>
          <w:rFonts w:ascii="Open Sans" w:hAnsi="Open Sans" w:cs="Open Sans"/>
          <w:lang w:val="fr-FR"/>
        </w:rPr>
        <w:t xml:space="preserve">parce qu’elle est </w:t>
      </w:r>
      <w:r w:rsidR="00814634" w:rsidRPr="007F3BC6">
        <w:rPr>
          <w:rFonts w:ascii="Open Sans" w:hAnsi="Open Sans" w:cs="Open Sans"/>
          <w:lang w:val="fr-FR"/>
        </w:rPr>
        <w:t xml:space="preserve">une </w:t>
      </w:r>
      <w:r w:rsidR="00DB0533" w:rsidRPr="007F3BC6">
        <w:rPr>
          <w:rFonts w:ascii="Open Sans" w:hAnsi="Open Sans" w:cs="Open Sans"/>
          <w:lang w:val="fr-FR"/>
        </w:rPr>
        <w:t>femme</w:t>
      </w:r>
      <w:r w:rsidR="00814634" w:rsidRPr="007F3BC6">
        <w:rPr>
          <w:rFonts w:ascii="Open Sans" w:hAnsi="Open Sans" w:cs="Open Sans"/>
          <w:lang w:val="fr-FR"/>
        </w:rPr>
        <w:t xml:space="preserve"> et parce qu</w:t>
      </w:r>
      <w:r w:rsidRPr="007F3BC6">
        <w:rPr>
          <w:rFonts w:ascii="Open Sans" w:hAnsi="Open Sans" w:cs="Open Sans"/>
          <w:lang w:val="fr-FR"/>
        </w:rPr>
        <w:t>’</w:t>
      </w:r>
      <w:r w:rsidR="00814634" w:rsidRPr="007F3BC6">
        <w:rPr>
          <w:rFonts w:ascii="Open Sans" w:hAnsi="Open Sans" w:cs="Open Sans"/>
          <w:lang w:val="fr-FR"/>
        </w:rPr>
        <w:t xml:space="preserve">elle est </w:t>
      </w:r>
      <w:r w:rsidR="005D4FE9" w:rsidRPr="007F3BC6">
        <w:rPr>
          <w:rFonts w:ascii="Open Sans" w:hAnsi="Open Sans" w:cs="Open Sans"/>
          <w:lang w:val="fr-FR"/>
        </w:rPr>
        <w:t>lesbienne</w:t>
      </w:r>
      <w:r w:rsidRPr="007F3BC6">
        <w:rPr>
          <w:rFonts w:ascii="Open Sans" w:hAnsi="Open Sans" w:cs="Open Sans"/>
          <w:lang w:val="fr-FR"/>
        </w:rPr>
        <w:t xml:space="preserve">. Cependant, elle n’a pas subi d’oppression fondée sur sa race parce qu’elle est </w:t>
      </w:r>
      <w:r w:rsidR="008C04A3" w:rsidRPr="007F3BC6">
        <w:rPr>
          <w:rFonts w:ascii="Open Sans" w:hAnsi="Open Sans" w:cs="Open Sans"/>
          <w:lang w:val="fr-FR"/>
        </w:rPr>
        <w:t xml:space="preserve">blanche </w:t>
      </w:r>
      <w:r w:rsidR="00DB6F64" w:rsidRPr="007F3BC6">
        <w:rPr>
          <w:rFonts w:ascii="Open Sans" w:hAnsi="Open Sans" w:cs="Open Sans"/>
          <w:lang w:val="fr-FR"/>
        </w:rPr>
        <w:t>et qu</w:t>
      </w:r>
      <w:r w:rsidRPr="007F3BC6">
        <w:rPr>
          <w:rFonts w:ascii="Open Sans" w:hAnsi="Open Sans" w:cs="Open Sans"/>
          <w:lang w:val="fr-FR"/>
        </w:rPr>
        <w:t>’</w:t>
      </w:r>
      <w:r w:rsidR="00DB6F64" w:rsidRPr="007F3BC6">
        <w:rPr>
          <w:rFonts w:ascii="Open Sans" w:hAnsi="Open Sans" w:cs="Open Sans"/>
          <w:lang w:val="fr-FR"/>
        </w:rPr>
        <w:t>elle vit au Canada</w:t>
      </w:r>
      <w:r w:rsidR="008C04A3" w:rsidRPr="007F3BC6">
        <w:rPr>
          <w:rFonts w:ascii="Open Sans" w:hAnsi="Open Sans" w:cs="Open Sans"/>
          <w:lang w:val="fr-FR"/>
        </w:rPr>
        <w:t xml:space="preserve">. </w:t>
      </w:r>
    </w:p>
    <w:p w14:paraId="601D3BD7" w14:textId="18D4F462" w:rsidR="00F952C6" w:rsidRPr="007F3BC6" w:rsidRDefault="00E20737">
      <w:pPr>
        <w:pStyle w:val="ListParagraph"/>
        <w:numPr>
          <w:ilvl w:val="2"/>
          <w:numId w:val="2"/>
        </w:numPr>
        <w:spacing w:after="160" w:line="259" w:lineRule="auto"/>
        <w:ind w:left="1418"/>
        <w:rPr>
          <w:rFonts w:ascii="Open Sans" w:hAnsi="Open Sans" w:cs="Open Sans"/>
          <w:lang w:val="fr-FR"/>
        </w:rPr>
      </w:pPr>
      <w:r w:rsidRPr="007F3BC6">
        <w:rPr>
          <w:rFonts w:ascii="Open Sans" w:hAnsi="Open Sans" w:cs="Open Sans"/>
          <w:lang w:val="fr-FR"/>
        </w:rPr>
        <w:t xml:space="preserve">Il ne s’agit donc pas simplement de dire </w:t>
      </w:r>
      <w:r w:rsidR="00DB0533" w:rsidRPr="007F3BC6">
        <w:rPr>
          <w:rFonts w:ascii="Open Sans" w:hAnsi="Open Sans" w:cs="Open Sans"/>
          <w:lang w:val="fr-FR"/>
        </w:rPr>
        <w:t>«</w:t>
      </w:r>
      <w:r w:rsidRPr="007F3BC6">
        <w:rPr>
          <w:rFonts w:ascii="Open Sans" w:hAnsi="Open Sans" w:cs="Open Sans"/>
          <w:lang w:val="fr-FR"/>
        </w:rPr>
        <w:t> cette personne est privilégiée </w:t>
      </w:r>
      <w:r w:rsidR="00DB0533" w:rsidRPr="007F3BC6">
        <w:rPr>
          <w:rFonts w:ascii="Open Sans" w:hAnsi="Open Sans" w:cs="Open Sans"/>
          <w:lang w:val="fr-FR"/>
        </w:rPr>
        <w:t>»</w:t>
      </w:r>
      <w:r w:rsidRPr="007F3BC6">
        <w:rPr>
          <w:rFonts w:ascii="Open Sans" w:hAnsi="Open Sans" w:cs="Open Sans"/>
          <w:lang w:val="fr-FR"/>
        </w:rPr>
        <w:t xml:space="preserve"> ou </w:t>
      </w:r>
      <w:r w:rsidR="00DB0533" w:rsidRPr="007F3BC6">
        <w:rPr>
          <w:rFonts w:ascii="Open Sans" w:hAnsi="Open Sans" w:cs="Open Sans"/>
          <w:lang w:val="fr-FR"/>
        </w:rPr>
        <w:t>«</w:t>
      </w:r>
      <w:r w:rsidRPr="007F3BC6">
        <w:rPr>
          <w:rFonts w:ascii="Open Sans" w:hAnsi="Open Sans" w:cs="Open Sans"/>
          <w:lang w:val="fr-FR"/>
        </w:rPr>
        <w:t> </w:t>
      </w:r>
      <w:r w:rsidR="00DB0533" w:rsidRPr="007F3BC6">
        <w:rPr>
          <w:rFonts w:ascii="Open Sans" w:hAnsi="Open Sans" w:cs="Open Sans"/>
          <w:lang w:val="fr-FR"/>
        </w:rPr>
        <w:t>c</w:t>
      </w:r>
      <w:r w:rsidRPr="007F3BC6">
        <w:rPr>
          <w:rFonts w:ascii="Open Sans" w:hAnsi="Open Sans" w:cs="Open Sans"/>
          <w:lang w:val="fr-FR"/>
        </w:rPr>
        <w:t>ette personne est opprimée </w:t>
      </w:r>
      <w:r w:rsidR="00DB0533" w:rsidRPr="007F3BC6">
        <w:rPr>
          <w:rFonts w:ascii="Open Sans" w:hAnsi="Open Sans" w:cs="Open Sans"/>
          <w:lang w:val="fr-FR"/>
        </w:rPr>
        <w:t>»</w:t>
      </w:r>
      <w:r w:rsidRPr="007F3BC6">
        <w:rPr>
          <w:rFonts w:ascii="Open Sans" w:hAnsi="Open Sans" w:cs="Open Sans"/>
          <w:lang w:val="fr-FR"/>
        </w:rPr>
        <w:t>. Nous devons plutôt réfléchir à l’impact des différentes identités d’</w:t>
      </w:r>
      <w:r w:rsidR="008926BC" w:rsidRPr="007F3BC6">
        <w:rPr>
          <w:rFonts w:ascii="Open Sans" w:hAnsi="Open Sans" w:cs="Open Sans"/>
          <w:lang w:val="fr-FR"/>
        </w:rPr>
        <w:t xml:space="preserve">une personne </w:t>
      </w:r>
      <w:r w:rsidRPr="007F3BC6">
        <w:rPr>
          <w:rFonts w:ascii="Open Sans" w:hAnsi="Open Sans" w:cs="Open Sans"/>
          <w:lang w:val="fr-FR"/>
        </w:rPr>
        <w:t xml:space="preserve">sur </w:t>
      </w:r>
      <w:r w:rsidR="008926BC" w:rsidRPr="007F3BC6">
        <w:rPr>
          <w:rFonts w:ascii="Open Sans" w:hAnsi="Open Sans" w:cs="Open Sans"/>
          <w:lang w:val="fr-FR"/>
        </w:rPr>
        <w:t>ses expériences</w:t>
      </w:r>
      <w:r w:rsidRPr="007F3BC6">
        <w:rPr>
          <w:rFonts w:ascii="Open Sans" w:hAnsi="Open Sans" w:cs="Open Sans"/>
          <w:lang w:val="fr-FR"/>
        </w:rPr>
        <w:t xml:space="preserve">. Ce concept </w:t>
      </w:r>
      <w:r w:rsidR="00825296" w:rsidRPr="007F3BC6">
        <w:rPr>
          <w:rFonts w:ascii="Open Sans" w:hAnsi="Open Sans" w:cs="Open Sans"/>
          <w:lang w:val="fr-FR"/>
        </w:rPr>
        <w:t>s</w:t>
      </w:r>
      <w:r w:rsidRPr="007F3BC6">
        <w:rPr>
          <w:rFonts w:ascii="Open Sans" w:hAnsi="Open Sans" w:cs="Open Sans"/>
          <w:lang w:val="fr-FR"/>
        </w:rPr>
        <w:t>’</w:t>
      </w:r>
      <w:r w:rsidR="00825296" w:rsidRPr="007F3BC6">
        <w:rPr>
          <w:rFonts w:ascii="Open Sans" w:hAnsi="Open Sans" w:cs="Open Sans"/>
          <w:lang w:val="fr-FR"/>
        </w:rPr>
        <w:t xml:space="preserve">appuie sur une théorie plus large </w:t>
      </w:r>
      <w:r w:rsidRPr="007F3BC6">
        <w:rPr>
          <w:rFonts w:ascii="Open Sans" w:hAnsi="Open Sans" w:cs="Open Sans"/>
          <w:lang w:val="fr-FR"/>
        </w:rPr>
        <w:t xml:space="preserve">appelée </w:t>
      </w:r>
      <w:r w:rsidRPr="007F3BC6">
        <w:rPr>
          <w:rFonts w:ascii="Open Sans" w:hAnsi="Open Sans" w:cs="Open Sans"/>
          <w:b/>
          <w:bCs/>
          <w:lang w:val="fr-FR"/>
        </w:rPr>
        <w:t>intersectionnalité</w:t>
      </w:r>
      <w:r w:rsidR="00825296" w:rsidRPr="007F3BC6">
        <w:rPr>
          <w:rFonts w:ascii="Open Sans" w:hAnsi="Open Sans" w:cs="Open Sans"/>
          <w:b/>
          <w:bCs/>
          <w:lang w:val="fr-FR"/>
        </w:rPr>
        <w:t xml:space="preserve">, </w:t>
      </w:r>
      <w:r w:rsidR="00825296" w:rsidRPr="007F3BC6">
        <w:rPr>
          <w:rFonts w:ascii="Open Sans" w:hAnsi="Open Sans" w:cs="Open Sans"/>
          <w:lang w:val="fr-FR"/>
        </w:rPr>
        <w:t>élaborée par des universitaires noires et latin</w:t>
      </w:r>
      <w:r w:rsidR="00C71D3E" w:rsidRPr="007F3BC6">
        <w:rPr>
          <w:rFonts w:ascii="Open Sans" w:hAnsi="Open Sans" w:cs="Open Sans"/>
          <w:lang w:val="fr-FR"/>
        </w:rPr>
        <w:t>o</w:t>
      </w:r>
      <w:r w:rsidRPr="007F3BC6">
        <w:rPr>
          <w:rFonts w:ascii="Open Sans" w:hAnsi="Open Sans" w:cs="Open Sans"/>
          <w:lang w:val="fr-FR"/>
        </w:rPr>
        <w:t>s</w:t>
      </w:r>
      <w:r w:rsidR="00414660" w:rsidRPr="007F3BC6">
        <w:rPr>
          <w:rFonts w:ascii="Open Sans" w:hAnsi="Open Sans" w:cs="Open Sans"/>
          <w:lang w:val="fr-FR"/>
        </w:rPr>
        <w:t xml:space="preserve">. </w:t>
      </w:r>
    </w:p>
    <w:p w14:paraId="5C8D9F37" w14:textId="73C20559"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Il est important de comprendre que les personnes qui subissent une oppression due à </w:t>
      </w:r>
      <w:r w:rsidR="002B68FA" w:rsidRPr="007F3BC6">
        <w:rPr>
          <w:rFonts w:ascii="Open Sans" w:hAnsi="Open Sans" w:cs="Open Sans"/>
          <w:lang w:val="fr-FR"/>
        </w:rPr>
        <w:t xml:space="preserve">plusieurs éléments de leur identité </w:t>
      </w:r>
      <w:r w:rsidRPr="007F3BC6">
        <w:rPr>
          <w:rFonts w:ascii="Open Sans" w:hAnsi="Open Sans" w:cs="Open Sans"/>
          <w:lang w:val="fr-FR"/>
        </w:rPr>
        <w:t xml:space="preserve">sont plus exposées </w:t>
      </w:r>
      <w:r w:rsidR="00C71D3E" w:rsidRPr="007F3BC6">
        <w:rPr>
          <w:rFonts w:ascii="Open Sans" w:hAnsi="Open Sans" w:cs="Open Sans"/>
          <w:lang w:val="fr-FR"/>
        </w:rPr>
        <w:t>à l’intimidation</w:t>
      </w:r>
      <w:r w:rsidRPr="007F3BC6">
        <w:rPr>
          <w:rFonts w:ascii="Open Sans" w:hAnsi="Open Sans" w:cs="Open Sans"/>
          <w:lang w:val="fr-FR"/>
        </w:rPr>
        <w:t xml:space="preserve">. </w:t>
      </w:r>
    </w:p>
    <w:p w14:paraId="4021E157" w14:textId="40E42775"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Par exemple, pensez à Ryan, une </w:t>
      </w:r>
      <w:r w:rsidR="00314178" w:rsidRPr="007F3BC6">
        <w:rPr>
          <w:rFonts w:ascii="Open Sans" w:hAnsi="Open Sans" w:cs="Open Sans"/>
          <w:lang w:val="fr-FR"/>
        </w:rPr>
        <w:t xml:space="preserve">lesbienne qui </w:t>
      </w:r>
      <w:r w:rsidR="00814634" w:rsidRPr="007F3BC6">
        <w:rPr>
          <w:rFonts w:ascii="Open Sans" w:hAnsi="Open Sans" w:cs="Open Sans"/>
          <w:lang w:val="fr-FR"/>
        </w:rPr>
        <w:t>n</w:t>
      </w:r>
      <w:r w:rsidRPr="007F3BC6">
        <w:rPr>
          <w:rFonts w:ascii="Open Sans" w:hAnsi="Open Sans" w:cs="Open Sans"/>
          <w:lang w:val="fr-FR"/>
        </w:rPr>
        <w:t>’</w:t>
      </w:r>
      <w:r w:rsidR="00814634" w:rsidRPr="007F3BC6">
        <w:rPr>
          <w:rFonts w:ascii="Open Sans" w:hAnsi="Open Sans" w:cs="Open Sans"/>
          <w:lang w:val="fr-FR"/>
        </w:rPr>
        <w:t xml:space="preserve">est pas blanche comme dans le dernier exemple, mais </w:t>
      </w:r>
      <w:r w:rsidR="00215F11" w:rsidRPr="007F3BC6">
        <w:rPr>
          <w:rFonts w:ascii="Open Sans" w:hAnsi="Open Sans" w:cs="Open Sans"/>
          <w:lang w:val="fr-FR"/>
        </w:rPr>
        <w:t>latino</w:t>
      </w:r>
      <w:r w:rsidR="00314178" w:rsidRPr="007F3BC6">
        <w:rPr>
          <w:rFonts w:ascii="Open Sans" w:hAnsi="Open Sans" w:cs="Open Sans"/>
          <w:lang w:val="fr-FR"/>
        </w:rPr>
        <w:t>. Elle est victime d</w:t>
      </w:r>
      <w:r w:rsidRPr="007F3BC6">
        <w:rPr>
          <w:rFonts w:ascii="Open Sans" w:hAnsi="Open Sans" w:cs="Open Sans"/>
          <w:lang w:val="fr-FR"/>
        </w:rPr>
        <w:t>’</w:t>
      </w:r>
      <w:r w:rsidR="00314178" w:rsidRPr="007F3BC6">
        <w:rPr>
          <w:rFonts w:ascii="Open Sans" w:hAnsi="Open Sans" w:cs="Open Sans"/>
          <w:lang w:val="fr-FR"/>
        </w:rPr>
        <w:t xml:space="preserve">homophobie en raison de son identité lesbienne, de sexisme parce </w:t>
      </w:r>
      <w:r w:rsidR="00C71D3E" w:rsidRPr="007F3BC6">
        <w:rPr>
          <w:rFonts w:ascii="Open Sans" w:hAnsi="Open Sans" w:cs="Open Sans"/>
          <w:lang w:val="fr-FR"/>
        </w:rPr>
        <w:t>que c’est une femme</w:t>
      </w:r>
      <w:r w:rsidR="00314178" w:rsidRPr="007F3BC6">
        <w:rPr>
          <w:rFonts w:ascii="Open Sans" w:hAnsi="Open Sans" w:cs="Open Sans"/>
          <w:lang w:val="fr-FR"/>
        </w:rPr>
        <w:t>, et de racisme parce qu</w:t>
      </w:r>
      <w:r w:rsidRPr="007F3BC6">
        <w:rPr>
          <w:rFonts w:ascii="Open Sans" w:hAnsi="Open Sans" w:cs="Open Sans"/>
          <w:lang w:val="fr-FR"/>
        </w:rPr>
        <w:t>’</w:t>
      </w:r>
      <w:r w:rsidR="00314178" w:rsidRPr="007F3BC6">
        <w:rPr>
          <w:rFonts w:ascii="Open Sans" w:hAnsi="Open Sans" w:cs="Open Sans"/>
          <w:lang w:val="fr-FR"/>
        </w:rPr>
        <w:t xml:space="preserve">elle est </w:t>
      </w:r>
      <w:r w:rsidR="00215F11" w:rsidRPr="007F3BC6">
        <w:rPr>
          <w:rFonts w:ascii="Open Sans" w:hAnsi="Open Sans" w:cs="Open Sans"/>
          <w:lang w:val="fr-FR"/>
        </w:rPr>
        <w:t>latino et qu</w:t>
      </w:r>
      <w:r w:rsidRPr="007F3BC6">
        <w:rPr>
          <w:rFonts w:ascii="Open Sans" w:hAnsi="Open Sans" w:cs="Open Sans"/>
          <w:lang w:val="fr-FR"/>
        </w:rPr>
        <w:t>’</w:t>
      </w:r>
      <w:r w:rsidR="00215F11" w:rsidRPr="007F3BC6">
        <w:rPr>
          <w:rFonts w:ascii="Open Sans" w:hAnsi="Open Sans" w:cs="Open Sans"/>
          <w:lang w:val="fr-FR"/>
        </w:rPr>
        <w:t>elle vit au Canada</w:t>
      </w:r>
      <w:r w:rsidR="00314178" w:rsidRPr="007F3BC6">
        <w:rPr>
          <w:rFonts w:ascii="Open Sans" w:hAnsi="Open Sans" w:cs="Open Sans"/>
          <w:lang w:val="fr-FR"/>
        </w:rPr>
        <w:t>.</w:t>
      </w:r>
    </w:p>
    <w:p w14:paraId="6ECE90B5" w14:textId="5E4C1431"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À quoi peut ressembler </w:t>
      </w:r>
      <w:r w:rsidR="00600B6F" w:rsidRPr="007F3BC6">
        <w:rPr>
          <w:rFonts w:ascii="Open Sans" w:hAnsi="Open Sans" w:cs="Open Sans"/>
          <w:lang w:val="fr-FR"/>
        </w:rPr>
        <w:t>l</w:t>
      </w:r>
      <w:r w:rsidRPr="007F3BC6">
        <w:rPr>
          <w:rFonts w:ascii="Open Sans" w:hAnsi="Open Sans" w:cs="Open Sans"/>
          <w:lang w:val="fr-FR"/>
        </w:rPr>
        <w:t>’expérience d’homophobie, d</w:t>
      </w:r>
      <w:r w:rsidR="00C71D3E" w:rsidRPr="007F3BC6">
        <w:rPr>
          <w:rFonts w:ascii="Open Sans" w:hAnsi="Open Sans" w:cs="Open Sans"/>
          <w:lang w:val="fr-FR"/>
        </w:rPr>
        <w:t>e</w:t>
      </w:r>
      <w:r w:rsidRPr="007F3BC6">
        <w:rPr>
          <w:rFonts w:ascii="Open Sans" w:hAnsi="Open Sans" w:cs="Open Sans"/>
          <w:lang w:val="fr-FR"/>
        </w:rPr>
        <w:t xml:space="preserve"> sexisme et d</w:t>
      </w:r>
      <w:r w:rsidR="00C71D3E" w:rsidRPr="007F3BC6">
        <w:rPr>
          <w:rFonts w:ascii="Open Sans" w:hAnsi="Open Sans" w:cs="Open Sans"/>
          <w:lang w:val="fr-FR"/>
        </w:rPr>
        <w:t>e</w:t>
      </w:r>
      <w:r w:rsidRPr="007F3BC6">
        <w:rPr>
          <w:rFonts w:ascii="Open Sans" w:hAnsi="Open Sans" w:cs="Open Sans"/>
          <w:lang w:val="fr-FR"/>
        </w:rPr>
        <w:t xml:space="preserve"> racisme pour </w:t>
      </w:r>
      <w:proofErr w:type="gramStart"/>
      <w:r w:rsidR="00600B6F" w:rsidRPr="007F3BC6">
        <w:rPr>
          <w:rFonts w:ascii="Open Sans" w:hAnsi="Open Sans" w:cs="Open Sans"/>
          <w:lang w:val="fr-FR"/>
        </w:rPr>
        <w:t>Ryan</w:t>
      </w:r>
      <w:r w:rsidRPr="007F3BC6">
        <w:rPr>
          <w:rFonts w:ascii="Open Sans" w:hAnsi="Open Sans" w:cs="Open Sans"/>
          <w:lang w:val="fr-FR"/>
        </w:rPr>
        <w:t>?</w:t>
      </w:r>
      <w:proofErr w:type="gramEnd"/>
      <w:r w:rsidRPr="007F3BC6">
        <w:rPr>
          <w:rFonts w:ascii="Open Sans" w:hAnsi="Open Sans" w:cs="Open Sans"/>
          <w:lang w:val="fr-FR"/>
        </w:rPr>
        <w:t xml:space="preserve"> En d’autres termes, à quels stéréotypes ou stigmates Ryan peut-</w:t>
      </w:r>
      <w:r w:rsidR="00C71D3E" w:rsidRPr="007F3BC6">
        <w:rPr>
          <w:rFonts w:ascii="Open Sans" w:hAnsi="Open Sans" w:cs="Open Sans"/>
          <w:lang w:val="fr-FR"/>
        </w:rPr>
        <w:t xml:space="preserve">elle </w:t>
      </w:r>
      <w:r w:rsidRPr="007F3BC6">
        <w:rPr>
          <w:rFonts w:ascii="Open Sans" w:hAnsi="Open Sans" w:cs="Open Sans"/>
          <w:lang w:val="fr-FR"/>
        </w:rPr>
        <w:t xml:space="preserve">être </w:t>
      </w:r>
      <w:proofErr w:type="gramStart"/>
      <w:r w:rsidRPr="007F3BC6">
        <w:rPr>
          <w:rFonts w:ascii="Open Sans" w:hAnsi="Open Sans" w:cs="Open Sans"/>
          <w:lang w:val="fr-FR"/>
        </w:rPr>
        <w:t>confronté</w:t>
      </w:r>
      <w:r w:rsidR="00C71D3E" w:rsidRPr="007F3BC6">
        <w:rPr>
          <w:rFonts w:ascii="Open Sans" w:hAnsi="Open Sans" w:cs="Open Sans"/>
          <w:lang w:val="fr-FR"/>
        </w:rPr>
        <w:t>e</w:t>
      </w:r>
      <w:r w:rsidRPr="007F3BC6">
        <w:rPr>
          <w:rFonts w:ascii="Open Sans" w:hAnsi="Open Sans" w:cs="Open Sans"/>
          <w:lang w:val="fr-FR"/>
        </w:rPr>
        <w:t>?</w:t>
      </w:r>
      <w:proofErr w:type="gramEnd"/>
    </w:p>
    <w:p w14:paraId="05926240" w14:textId="1B87F0B5"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Pour bien comprendre l’</w:t>
      </w:r>
      <w:r w:rsidR="001A0F4B" w:rsidRPr="007F3BC6">
        <w:rPr>
          <w:rFonts w:ascii="Open Sans" w:hAnsi="Open Sans" w:cs="Open Sans"/>
          <w:lang w:val="fr-FR"/>
        </w:rPr>
        <w:t>expérience de Ryan</w:t>
      </w:r>
      <w:r w:rsidRPr="007F3BC6">
        <w:rPr>
          <w:rFonts w:ascii="Open Sans" w:hAnsi="Open Sans" w:cs="Open Sans"/>
          <w:lang w:val="fr-FR"/>
        </w:rPr>
        <w:t xml:space="preserve">, nous ne pouvons pas considérer l’homophobie, le sexisme et le racisme comme des éléments séparés. Nous devons plutôt réfléchir à la manière dont </w:t>
      </w:r>
      <w:r w:rsidR="001A2A68" w:rsidRPr="007F3BC6">
        <w:rPr>
          <w:rFonts w:ascii="Open Sans" w:hAnsi="Open Sans" w:cs="Open Sans"/>
          <w:lang w:val="fr-FR"/>
        </w:rPr>
        <w:t>ceux-ci</w:t>
      </w:r>
      <w:r w:rsidRPr="007F3BC6">
        <w:rPr>
          <w:rFonts w:ascii="Open Sans" w:hAnsi="Open Sans" w:cs="Open Sans"/>
          <w:lang w:val="fr-FR"/>
        </w:rPr>
        <w:t xml:space="preserve"> s’imbriquent les uns dans les autres. En d’autres termes, nous ne pouvons pas nous contenter de penser à son expérience en tant que lesbienne, latino et </w:t>
      </w:r>
      <w:r w:rsidR="00D925B6" w:rsidRPr="007F3BC6">
        <w:rPr>
          <w:rFonts w:ascii="Open Sans" w:hAnsi="Open Sans" w:cs="Open Sans"/>
          <w:lang w:val="fr-FR"/>
        </w:rPr>
        <w:t>femme</w:t>
      </w:r>
      <w:r w:rsidRPr="007F3BC6">
        <w:rPr>
          <w:rFonts w:ascii="Open Sans" w:hAnsi="Open Sans" w:cs="Open Sans"/>
          <w:lang w:val="fr-FR"/>
        </w:rPr>
        <w:t>… Nous devons plutôt réfléchir à son expérience en tant que lesbienne latino</w:t>
      </w:r>
      <w:r w:rsidR="0090330C" w:rsidRPr="007F3BC6">
        <w:rPr>
          <w:rFonts w:ascii="Open Sans" w:hAnsi="Open Sans" w:cs="Open Sans"/>
          <w:lang w:val="fr-FR"/>
        </w:rPr>
        <w:t xml:space="preserve">. </w:t>
      </w:r>
      <w:r w:rsidRPr="007F3BC6">
        <w:rPr>
          <w:rFonts w:ascii="Open Sans" w:hAnsi="Open Sans" w:cs="Open Sans"/>
          <w:lang w:val="fr-FR"/>
        </w:rPr>
        <w:t xml:space="preserve"> </w:t>
      </w:r>
    </w:p>
    <w:p w14:paraId="5BCFD357" w14:textId="002DC577"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Réfléchissons-y un peu plus. Nous </w:t>
      </w:r>
      <w:r w:rsidR="004A32E2" w:rsidRPr="007F3BC6">
        <w:rPr>
          <w:rFonts w:ascii="Open Sans" w:hAnsi="Open Sans" w:cs="Open Sans"/>
          <w:lang w:val="fr-FR"/>
        </w:rPr>
        <w:t>avons discuté des trois formes d</w:t>
      </w:r>
      <w:r w:rsidRPr="007F3BC6">
        <w:rPr>
          <w:rFonts w:ascii="Open Sans" w:hAnsi="Open Sans" w:cs="Open Sans"/>
          <w:lang w:val="fr-FR"/>
        </w:rPr>
        <w:t>’</w:t>
      </w:r>
      <w:r w:rsidR="004A32E2" w:rsidRPr="007F3BC6">
        <w:rPr>
          <w:rFonts w:ascii="Open Sans" w:hAnsi="Open Sans" w:cs="Open Sans"/>
          <w:lang w:val="fr-FR"/>
        </w:rPr>
        <w:t xml:space="preserve">oppression que Ryan subit </w:t>
      </w:r>
      <w:r w:rsidR="0090330C" w:rsidRPr="007F3BC6">
        <w:rPr>
          <w:rFonts w:ascii="Open Sans" w:hAnsi="Open Sans" w:cs="Open Sans"/>
          <w:lang w:val="fr-FR"/>
        </w:rPr>
        <w:t xml:space="preserve">parce que trois éléments de son identité la rendent différente des groupes majoritaires. </w:t>
      </w:r>
      <w:r w:rsidRPr="007F3BC6">
        <w:rPr>
          <w:rFonts w:ascii="Open Sans" w:hAnsi="Open Sans" w:cs="Open Sans"/>
          <w:lang w:val="fr-FR"/>
        </w:rPr>
        <w:t xml:space="preserve">Mais </w:t>
      </w:r>
      <w:r w:rsidR="0090330C" w:rsidRPr="007F3BC6">
        <w:rPr>
          <w:rFonts w:ascii="Open Sans" w:hAnsi="Open Sans" w:cs="Open Sans"/>
          <w:lang w:val="fr-FR"/>
        </w:rPr>
        <w:t xml:space="preserve">ces identités interagissent </w:t>
      </w:r>
      <w:r w:rsidRPr="007F3BC6">
        <w:rPr>
          <w:rFonts w:ascii="Open Sans" w:hAnsi="Open Sans" w:cs="Open Sans"/>
          <w:lang w:val="fr-FR"/>
        </w:rPr>
        <w:t xml:space="preserve">également </w:t>
      </w:r>
      <w:r w:rsidR="0090330C" w:rsidRPr="007F3BC6">
        <w:rPr>
          <w:rFonts w:ascii="Open Sans" w:hAnsi="Open Sans" w:cs="Open Sans"/>
          <w:lang w:val="fr-FR"/>
        </w:rPr>
        <w:t>pour signifier que ses expériences en tant que lesbienne latino sont uniques et qu</w:t>
      </w:r>
      <w:r w:rsidRPr="007F3BC6">
        <w:rPr>
          <w:rFonts w:ascii="Open Sans" w:hAnsi="Open Sans" w:cs="Open Sans"/>
          <w:lang w:val="fr-FR"/>
        </w:rPr>
        <w:t>’</w:t>
      </w:r>
      <w:r w:rsidR="0090330C" w:rsidRPr="007F3BC6">
        <w:rPr>
          <w:rFonts w:ascii="Open Sans" w:hAnsi="Open Sans" w:cs="Open Sans"/>
          <w:lang w:val="fr-FR"/>
        </w:rPr>
        <w:t>elle a encore moins de pouvoir qu</w:t>
      </w:r>
      <w:r w:rsidRPr="007F3BC6">
        <w:rPr>
          <w:rFonts w:ascii="Open Sans" w:hAnsi="Open Sans" w:cs="Open Sans"/>
          <w:lang w:val="fr-FR"/>
        </w:rPr>
        <w:t>’</w:t>
      </w:r>
      <w:r w:rsidR="0090330C" w:rsidRPr="007F3BC6">
        <w:rPr>
          <w:rFonts w:ascii="Open Sans" w:hAnsi="Open Sans" w:cs="Open Sans"/>
          <w:lang w:val="fr-FR"/>
        </w:rPr>
        <w:t xml:space="preserve">une lesbienne blanche ou un garçon latino. </w:t>
      </w:r>
    </w:p>
    <w:p w14:paraId="4EEBA33F" w14:textId="66465596" w:rsidR="00F952C6" w:rsidRPr="007F3BC6" w:rsidRDefault="00E20737">
      <w:pPr>
        <w:pStyle w:val="ListParagraph"/>
        <w:numPr>
          <w:ilvl w:val="2"/>
          <w:numId w:val="2"/>
        </w:numPr>
        <w:spacing w:after="160" w:line="259" w:lineRule="auto"/>
        <w:rPr>
          <w:rFonts w:ascii="Open Sans" w:hAnsi="Open Sans" w:cs="Open Sans"/>
          <w:lang w:val="fr-FR"/>
        </w:rPr>
      </w:pPr>
      <w:r w:rsidRPr="007F3BC6">
        <w:rPr>
          <w:rFonts w:ascii="Open Sans" w:hAnsi="Open Sans" w:cs="Open Sans"/>
          <w:lang w:val="fr-FR"/>
        </w:rPr>
        <w:t xml:space="preserve">Par exemple, les </w:t>
      </w:r>
      <w:r w:rsidR="00D925B6" w:rsidRPr="007F3BC6">
        <w:rPr>
          <w:rFonts w:ascii="Open Sans" w:hAnsi="Open Sans" w:cs="Open Sans"/>
          <w:lang w:val="fr-FR"/>
        </w:rPr>
        <w:t>séries</w:t>
      </w:r>
      <w:r w:rsidRPr="007F3BC6">
        <w:rPr>
          <w:rFonts w:ascii="Open Sans" w:hAnsi="Open Sans" w:cs="Open Sans"/>
          <w:lang w:val="fr-FR"/>
        </w:rPr>
        <w:t xml:space="preserve">, les films et les chansons ont à maintes reprises stéréotypé les </w:t>
      </w:r>
      <w:proofErr w:type="spellStart"/>
      <w:r w:rsidRPr="007F3BC6">
        <w:rPr>
          <w:rFonts w:ascii="Open Sans" w:hAnsi="Open Sans" w:cs="Open Sans"/>
          <w:lang w:val="fr-FR"/>
        </w:rPr>
        <w:t>Latinas</w:t>
      </w:r>
      <w:proofErr w:type="spellEnd"/>
      <w:r w:rsidRPr="007F3BC6">
        <w:rPr>
          <w:rFonts w:ascii="Open Sans" w:hAnsi="Open Sans" w:cs="Open Sans"/>
          <w:lang w:val="fr-FR"/>
        </w:rPr>
        <w:t xml:space="preserve"> comme des femmes </w:t>
      </w:r>
      <w:r w:rsidR="00D925B6" w:rsidRPr="007F3BC6">
        <w:rPr>
          <w:rFonts w:ascii="Open Sans" w:hAnsi="Open Sans" w:cs="Open Sans"/>
          <w:lang w:val="fr-FR"/>
        </w:rPr>
        <w:t>portant</w:t>
      </w:r>
      <w:r w:rsidRPr="007F3BC6">
        <w:rPr>
          <w:rFonts w:ascii="Open Sans" w:hAnsi="Open Sans" w:cs="Open Sans"/>
          <w:lang w:val="fr-FR"/>
        </w:rPr>
        <w:t xml:space="preserve"> </w:t>
      </w:r>
      <w:r w:rsidR="00D925B6" w:rsidRPr="007F3BC6">
        <w:rPr>
          <w:rFonts w:ascii="Open Sans" w:hAnsi="Open Sans" w:cs="Open Sans"/>
          <w:lang w:val="fr-FR"/>
        </w:rPr>
        <w:t>des vêtements moulants</w:t>
      </w:r>
      <w:r w:rsidRPr="007F3BC6">
        <w:rPr>
          <w:rFonts w:ascii="Open Sans" w:hAnsi="Open Sans" w:cs="Open Sans"/>
          <w:lang w:val="fr-FR"/>
        </w:rPr>
        <w:t xml:space="preserve">, </w:t>
      </w:r>
      <w:r w:rsidR="00D925B6" w:rsidRPr="007F3BC6">
        <w:rPr>
          <w:rFonts w:ascii="Open Sans" w:hAnsi="Open Sans" w:cs="Open Sans"/>
          <w:lang w:val="fr-FR"/>
        </w:rPr>
        <w:t>ayant</w:t>
      </w:r>
      <w:r w:rsidRPr="007F3BC6">
        <w:rPr>
          <w:rFonts w:ascii="Open Sans" w:hAnsi="Open Sans" w:cs="Open Sans"/>
          <w:lang w:val="fr-FR"/>
        </w:rPr>
        <w:t xml:space="preserve"> un caractère </w:t>
      </w:r>
      <w:r w:rsidR="00D925B6" w:rsidRPr="007F3BC6">
        <w:rPr>
          <w:rFonts w:ascii="Open Sans" w:hAnsi="Open Sans" w:cs="Open Sans"/>
          <w:lang w:val="fr-FR"/>
        </w:rPr>
        <w:t>explosif</w:t>
      </w:r>
      <w:r w:rsidRPr="007F3BC6">
        <w:rPr>
          <w:rFonts w:ascii="Open Sans" w:hAnsi="Open Sans" w:cs="Open Sans"/>
          <w:lang w:val="fr-FR"/>
        </w:rPr>
        <w:t xml:space="preserve"> et travaill</w:t>
      </w:r>
      <w:r w:rsidR="00D925B6" w:rsidRPr="007F3BC6">
        <w:rPr>
          <w:rFonts w:ascii="Open Sans" w:hAnsi="Open Sans" w:cs="Open Sans"/>
          <w:lang w:val="fr-FR"/>
        </w:rPr>
        <w:t>a</w:t>
      </w:r>
      <w:r w:rsidRPr="007F3BC6">
        <w:rPr>
          <w:rFonts w:ascii="Open Sans" w:hAnsi="Open Sans" w:cs="Open Sans"/>
          <w:lang w:val="fr-FR"/>
        </w:rPr>
        <w:t xml:space="preserve">nt souvent comme </w:t>
      </w:r>
      <w:r w:rsidR="00D925B6" w:rsidRPr="007F3BC6">
        <w:rPr>
          <w:rFonts w:ascii="Open Sans" w:hAnsi="Open Sans" w:cs="Open Sans"/>
          <w:lang w:val="fr-FR"/>
        </w:rPr>
        <w:t>femmes de ménage</w:t>
      </w:r>
      <w:r w:rsidRPr="007F3BC6">
        <w:rPr>
          <w:rFonts w:ascii="Open Sans" w:hAnsi="Open Sans" w:cs="Open Sans"/>
          <w:lang w:val="fr-FR"/>
        </w:rPr>
        <w:t xml:space="preserve">. Pour cette raison, Ryan est </w:t>
      </w:r>
      <w:r w:rsidRPr="007F3BC6">
        <w:rPr>
          <w:rFonts w:ascii="Open Sans" w:hAnsi="Open Sans" w:cs="Open Sans"/>
          <w:lang w:val="fr-FR"/>
        </w:rPr>
        <w:lastRenderedPageBreak/>
        <w:t xml:space="preserve">plus susceptible d’être </w:t>
      </w:r>
      <w:r w:rsidR="002C3D9D" w:rsidRPr="007F3BC6">
        <w:rPr>
          <w:rFonts w:ascii="Open Sans" w:hAnsi="Open Sans" w:cs="Open Sans"/>
          <w:lang w:val="fr-FR"/>
        </w:rPr>
        <w:t xml:space="preserve">intimidée </w:t>
      </w:r>
      <w:r w:rsidR="00121AFE" w:rsidRPr="007F3BC6">
        <w:rPr>
          <w:rFonts w:ascii="Open Sans" w:hAnsi="Open Sans" w:cs="Open Sans"/>
          <w:lang w:val="fr-FR"/>
        </w:rPr>
        <w:t>pour ce qu</w:t>
      </w:r>
      <w:r w:rsidRPr="007F3BC6">
        <w:rPr>
          <w:rFonts w:ascii="Open Sans" w:hAnsi="Open Sans" w:cs="Open Sans"/>
          <w:lang w:val="fr-FR"/>
        </w:rPr>
        <w:t>’</w:t>
      </w:r>
      <w:r w:rsidR="00121AFE" w:rsidRPr="007F3BC6">
        <w:rPr>
          <w:rFonts w:ascii="Open Sans" w:hAnsi="Open Sans" w:cs="Open Sans"/>
          <w:lang w:val="fr-FR"/>
        </w:rPr>
        <w:t>elle porte</w:t>
      </w:r>
      <w:r w:rsidRPr="007F3BC6">
        <w:rPr>
          <w:rFonts w:ascii="Open Sans" w:hAnsi="Open Sans" w:cs="Open Sans"/>
          <w:lang w:val="fr-FR"/>
        </w:rPr>
        <w:t xml:space="preserve">. Il s’agit d’un type unique d’intimidation </w:t>
      </w:r>
      <w:r w:rsidR="005F2CF6" w:rsidRPr="007F3BC6">
        <w:rPr>
          <w:rFonts w:ascii="Open Sans" w:hAnsi="Open Sans" w:cs="Open Sans"/>
          <w:lang w:val="fr-FR"/>
        </w:rPr>
        <w:t>fondé</w:t>
      </w:r>
      <w:r w:rsidR="00640CA4" w:rsidRPr="007F3BC6">
        <w:rPr>
          <w:rFonts w:ascii="Open Sans" w:hAnsi="Open Sans" w:cs="Open Sans"/>
          <w:lang w:val="fr-FR"/>
        </w:rPr>
        <w:t>e</w:t>
      </w:r>
      <w:r w:rsidRPr="007F3BC6">
        <w:rPr>
          <w:rFonts w:ascii="Open Sans" w:hAnsi="Open Sans" w:cs="Open Sans"/>
          <w:lang w:val="fr-FR"/>
        </w:rPr>
        <w:t xml:space="preserve"> sur l’identité que Ryan peut subir, mais qu’un </w:t>
      </w:r>
      <w:r w:rsidR="002C3D9D" w:rsidRPr="007F3BC6">
        <w:rPr>
          <w:rFonts w:ascii="Open Sans" w:hAnsi="Open Sans" w:cs="Open Sans"/>
          <w:lang w:val="fr-FR"/>
        </w:rPr>
        <w:t xml:space="preserve">garçon latino ou une lesbienne blanche ne subirait </w:t>
      </w:r>
      <w:r w:rsidR="00B67104" w:rsidRPr="007F3BC6">
        <w:rPr>
          <w:rFonts w:ascii="Open Sans" w:hAnsi="Open Sans" w:cs="Open Sans"/>
          <w:lang w:val="fr-FR"/>
        </w:rPr>
        <w:t xml:space="preserve">probablement </w:t>
      </w:r>
      <w:r w:rsidR="002C3D9D" w:rsidRPr="007F3BC6">
        <w:rPr>
          <w:rFonts w:ascii="Open Sans" w:hAnsi="Open Sans" w:cs="Open Sans"/>
          <w:lang w:val="fr-FR"/>
        </w:rPr>
        <w:t xml:space="preserve">pas. </w:t>
      </w:r>
      <w:r w:rsidRPr="007F3BC6">
        <w:rPr>
          <w:rFonts w:ascii="Open Sans" w:hAnsi="Open Sans" w:cs="Open Sans"/>
          <w:lang w:val="fr-FR"/>
        </w:rPr>
        <w:t xml:space="preserve">   </w:t>
      </w:r>
    </w:p>
    <w:p w14:paraId="40E27E48" w14:textId="762E37C9" w:rsidR="00F952C6" w:rsidRPr="007F3BC6" w:rsidRDefault="00E20737">
      <w:pPr>
        <w:pStyle w:val="ListParagraph"/>
        <w:numPr>
          <w:ilvl w:val="2"/>
          <w:numId w:val="2"/>
        </w:numPr>
        <w:spacing w:after="160" w:line="259" w:lineRule="auto"/>
        <w:rPr>
          <w:rFonts w:ascii="Open Sans" w:hAnsi="Open Sans" w:cs="Open Sans"/>
          <w:color w:val="7030A0"/>
        </w:rPr>
      </w:pPr>
      <w:r w:rsidRPr="007F3BC6">
        <w:rPr>
          <w:rFonts w:ascii="Open Sans" w:hAnsi="Open Sans" w:cs="Open Sans"/>
          <w:color w:val="7030A0"/>
        </w:rPr>
        <w:t>[</w:t>
      </w:r>
      <w:r w:rsidR="00F96EEA" w:rsidRPr="007F3BC6">
        <w:rPr>
          <w:rFonts w:ascii="Open Sans" w:hAnsi="Open Sans" w:cs="Open Sans"/>
          <w:color w:val="7030A0"/>
        </w:rPr>
        <w:t>AIDE À LA</w:t>
      </w:r>
      <w:r w:rsidRPr="007F3BC6">
        <w:rPr>
          <w:rFonts w:ascii="Open Sans" w:hAnsi="Open Sans" w:cs="Open Sans"/>
          <w:color w:val="7030A0"/>
        </w:rPr>
        <w:t xml:space="preserve"> FACILITATION]</w:t>
      </w:r>
    </w:p>
    <w:p w14:paraId="4C135431" w14:textId="75CB3F2A" w:rsidR="00F952C6" w:rsidRPr="007F3BC6" w:rsidRDefault="00E20737">
      <w:pPr>
        <w:pStyle w:val="ListParagraph"/>
        <w:numPr>
          <w:ilvl w:val="3"/>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 xml:space="preserve">Si cela permet de lancer la conversation, vous pouvez utiliser les exemples suivants de stéréotypes dans les médias </w:t>
      </w:r>
      <w:r w:rsidR="0090514E" w:rsidRPr="007F3BC6">
        <w:rPr>
          <w:rFonts w:ascii="Open Sans" w:hAnsi="Open Sans" w:cs="Open Sans"/>
          <w:color w:val="7030A0"/>
          <w:lang w:val="fr-FR"/>
        </w:rPr>
        <w:t>(ou d</w:t>
      </w:r>
      <w:r w:rsidRPr="007F3BC6">
        <w:rPr>
          <w:rFonts w:ascii="Open Sans" w:hAnsi="Open Sans" w:cs="Open Sans"/>
          <w:color w:val="7030A0"/>
          <w:lang w:val="fr-FR"/>
        </w:rPr>
        <w:t>’</w:t>
      </w:r>
      <w:r w:rsidR="0090514E" w:rsidRPr="007F3BC6">
        <w:rPr>
          <w:rFonts w:ascii="Open Sans" w:hAnsi="Open Sans" w:cs="Open Sans"/>
          <w:color w:val="7030A0"/>
          <w:lang w:val="fr-FR"/>
        </w:rPr>
        <w:t xml:space="preserve">autres </w:t>
      </w:r>
      <w:r w:rsidR="00F940FB" w:rsidRPr="007F3BC6">
        <w:rPr>
          <w:rFonts w:ascii="Open Sans" w:hAnsi="Open Sans" w:cs="Open Sans"/>
          <w:color w:val="7030A0"/>
          <w:lang w:val="fr-FR"/>
        </w:rPr>
        <w:t>exemples suggérés par</w:t>
      </w:r>
      <w:r w:rsidR="0090514E" w:rsidRPr="007F3BC6">
        <w:rPr>
          <w:rFonts w:ascii="Open Sans" w:hAnsi="Open Sans" w:cs="Open Sans"/>
          <w:color w:val="7030A0"/>
          <w:lang w:val="fr-FR"/>
        </w:rPr>
        <w:t xml:space="preserve"> les </w:t>
      </w:r>
      <w:r w:rsidR="00F940FB" w:rsidRPr="007F3BC6">
        <w:rPr>
          <w:rFonts w:ascii="Open Sans" w:hAnsi="Open Sans" w:cs="Open Sans"/>
          <w:color w:val="7030A0"/>
          <w:lang w:val="fr-FR"/>
        </w:rPr>
        <w:t>élèves</w:t>
      </w:r>
      <w:r w:rsidR="0090514E" w:rsidRPr="007F3BC6">
        <w:rPr>
          <w:rFonts w:ascii="Open Sans" w:hAnsi="Open Sans" w:cs="Open Sans"/>
          <w:color w:val="7030A0"/>
          <w:lang w:val="fr-FR"/>
        </w:rPr>
        <w:t>)</w:t>
      </w:r>
      <w:r w:rsidRPr="007F3BC6">
        <w:rPr>
          <w:rFonts w:ascii="Open Sans" w:hAnsi="Open Sans" w:cs="Open Sans"/>
          <w:color w:val="7030A0"/>
          <w:lang w:val="fr-FR"/>
        </w:rPr>
        <w:t> :</w:t>
      </w:r>
    </w:p>
    <w:p w14:paraId="1C91B2F2" w14:textId="5837E3C0" w:rsidR="00F952C6" w:rsidRPr="007F3BC6" w:rsidRDefault="00D925B6">
      <w:pPr>
        <w:pStyle w:val="ListParagraph"/>
        <w:numPr>
          <w:ilvl w:val="4"/>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Série</w:t>
      </w:r>
      <w:r w:rsidR="00E20737" w:rsidRPr="007F3BC6">
        <w:rPr>
          <w:rFonts w:ascii="Open Sans" w:hAnsi="Open Sans" w:cs="Open Sans"/>
          <w:color w:val="7030A0"/>
          <w:lang w:val="fr-FR"/>
        </w:rPr>
        <w:t xml:space="preserve"> : </w:t>
      </w:r>
      <w:r w:rsidRPr="007F3BC6">
        <w:rPr>
          <w:rFonts w:ascii="Open Sans" w:hAnsi="Open Sans" w:cs="Open Sans"/>
          <w:color w:val="7030A0"/>
          <w:lang w:val="fr-FR"/>
        </w:rPr>
        <w:t xml:space="preserve">Famille </w:t>
      </w:r>
      <w:r w:rsidR="00E20737" w:rsidRPr="007F3BC6">
        <w:rPr>
          <w:rFonts w:ascii="Open Sans" w:hAnsi="Open Sans" w:cs="Open Sans"/>
          <w:color w:val="7030A0"/>
          <w:lang w:val="fr-FR"/>
        </w:rPr>
        <w:t>m</w:t>
      </w:r>
      <w:r w:rsidRPr="007F3BC6">
        <w:rPr>
          <w:rFonts w:ascii="Open Sans" w:hAnsi="Open Sans" w:cs="Open Sans"/>
          <w:color w:val="7030A0"/>
          <w:lang w:val="fr-FR"/>
        </w:rPr>
        <w:t>oderne (Modern Family</w:t>
      </w:r>
      <w:r w:rsidR="00E20737" w:rsidRPr="007F3BC6">
        <w:rPr>
          <w:rFonts w:ascii="Open Sans" w:hAnsi="Open Sans" w:cs="Open Sans"/>
          <w:color w:val="7030A0"/>
          <w:lang w:val="fr-FR"/>
        </w:rPr>
        <w:t xml:space="preserve"> </w:t>
      </w:r>
      <w:r w:rsidRPr="007F3BC6">
        <w:rPr>
          <w:rFonts w:ascii="Open Sans" w:hAnsi="Open Sans" w:cs="Open Sans"/>
          <w:color w:val="7030A0"/>
          <w:lang w:val="fr-FR"/>
        </w:rPr>
        <w:t xml:space="preserve">- </w:t>
      </w:r>
      <w:r w:rsidR="00121AFE" w:rsidRPr="007F3BC6">
        <w:rPr>
          <w:rFonts w:ascii="Open Sans" w:hAnsi="Open Sans" w:cs="Open Sans"/>
          <w:color w:val="7030A0"/>
          <w:lang w:val="fr-FR"/>
        </w:rPr>
        <w:t xml:space="preserve">Gloria, un personnage latino, a un </w:t>
      </w:r>
      <w:r w:rsidR="00E20737" w:rsidRPr="007F3BC6">
        <w:rPr>
          <w:rFonts w:ascii="Open Sans" w:hAnsi="Open Sans" w:cs="Open Sans"/>
          <w:color w:val="7030A0"/>
          <w:lang w:val="fr-FR"/>
        </w:rPr>
        <w:t>tempérament fougueux</w:t>
      </w:r>
      <w:r w:rsidR="000455BD" w:rsidRPr="007F3BC6">
        <w:rPr>
          <w:rFonts w:ascii="Open Sans" w:hAnsi="Open Sans" w:cs="Open Sans"/>
          <w:color w:val="7030A0"/>
          <w:lang w:val="fr-FR"/>
        </w:rPr>
        <w:t>, s</w:t>
      </w:r>
      <w:r w:rsidR="00E20737" w:rsidRPr="007F3BC6">
        <w:rPr>
          <w:rFonts w:ascii="Open Sans" w:hAnsi="Open Sans" w:cs="Open Sans"/>
          <w:color w:val="7030A0"/>
          <w:lang w:val="fr-FR"/>
        </w:rPr>
        <w:t>’</w:t>
      </w:r>
      <w:r w:rsidR="000455BD" w:rsidRPr="007F3BC6">
        <w:rPr>
          <w:rFonts w:ascii="Open Sans" w:hAnsi="Open Sans" w:cs="Open Sans"/>
          <w:color w:val="7030A0"/>
          <w:lang w:val="fr-FR"/>
        </w:rPr>
        <w:t>habille de manière se</w:t>
      </w:r>
      <w:r w:rsidR="00F940FB" w:rsidRPr="007F3BC6">
        <w:rPr>
          <w:rFonts w:ascii="Open Sans" w:hAnsi="Open Sans" w:cs="Open Sans"/>
          <w:color w:val="7030A0"/>
          <w:lang w:val="fr-FR"/>
        </w:rPr>
        <w:t>xy</w:t>
      </w:r>
      <w:r w:rsidR="00E20737" w:rsidRPr="007F3BC6">
        <w:rPr>
          <w:rFonts w:ascii="Open Sans" w:hAnsi="Open Sans" w:cs="Open Sans"/>
          <w:color w:val="7030A0"/>
          <w:lang w:val="fr-FR"/>
        </w:rPr>
        <w:t>)</w:t>
      </w:r>
    </w:p>
    <w:p w14:paraId="1C8AAAE8" w14:textId="2FAA1693" w:rsidR="00F952C6" w:rsidRPr="007F3BC6" w:rsidRDefault="00E20737">
      <w:pPr>
        <w:pStyle w:val="ListParagraph"/>
        <w:numPr>
          <w:ilvl w:val="4"/>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 xml:space="preserve">Films : </w:t>
      </w:r>
      <w:r w:rsidR="00D925B6" w:rsidRPr="007F3BC6">
        <w:rPr>
          <w:rFonts w:ascii="Open Sans" w:hAnsi="Open Sans" w:cs="Open Sans"/>
          <w:color w:val="7030A0"/>
          <w:lang w:val="fr-FR"/>
        </w:rPr>
        <w:t>Romance à Manhattan (</w:t>
      </w:r>
      <w:proofErr w:type="spellStart"/>
      <w:r w:rsidRPr="007F3BC6">
        <w:rPr>
          <w:rFonts w:ascii="Open Sans" w:hAnsi="Open Sans" w:cs="Open Sans"/>
          <w:color w:val="7030A0"/>
          <w:lang w:val="fr-FR"/>
        </w:rPr>
        <w:t>Maid</w:t>
      </w:r>
      <w:proofErr w:type="spellEnd"/>
      <w:r w:rsidRPr="007F3BC6">
        <w:rPr>
          <w:rFonts w:ascii="Open Sans" w:hAnsi="Open Sans" w:cs="Open Sans"/>
          <w:color w:val="7030A0"/>
          <w:lang w:val="fr-FR"/>
        </w:rPr>
        <w:t xml:space="preserve"> in Manhattan </w:t>
      </w:r>
      <w:r w:rsidR="00D925B6" w:rsidRPr="007F3BC6">
        <w:rPr>
          <w:rFonts w:ascii="Open Sans" w:hAnsi="Open Sans" w:cs="Open Sans"/>
          <w:color w:val="7030A0"/>
          <w:lang w:val="fr-FR"/>
        </w:rPr>
        <w:t xml:space="preserve">- </w:t>
      </w:r>
      <w:r w:rsidR="00121AFE" w:rsidRPr="007F3BC6">
        <w:rPr>
          <w:rFonts w:ascii="Open Sans" w:hAnsi="Open Sans" w:cs="Open Sans"/>
          <w:color w:val="7030A0"/>
          <w:lang w:val="fr-FR"/>
        </w:rPr>
        <w:t xml:space="preserve">le personnage principal joué par Jennifer Lopez, une Latina, est une femme </w:t>
      </w:r>
      <w:r w:rsidRPr="007F3BC6">
        <w:rPr>
          <w:rFonts w:ascii="Open Sans" w:hAnsi="Open Sans" w:cs="Open Sans"/>
          <w:color w:val="7030A0"/>
          <w:lang w:val="fr-FR"/>
        </w:rPr>
        <w:t>de ménage)</w:t>
      </w:r>
    </w:p>
    <w:p w14:paraId="0ECB5A94" w14:textId="0C1F48A4" w:rsidR="00F952C6" w:rsidRPr="007F3BC6" w:rsidRDefault="00E20737">
      <w:pPr>
        <w:pStyle w:val="ListParagraph"/>
        <w:numPr>
          <w:ilvl w:val="4"/>
          <w:numId w:val="2"/>
        </w:numPr>
        <w:spacing w:after="160" w:line="259" w:lineRule="auto"/>
        <w:rPr>
          <w:rFonts w:ascii="Open Sans" w:hAnsi="Open Sans" w:cs="Open Sans"/>
          <w:color w:val="7030A0"/>
          <w:lang w:val="fr-FR"/>
        </w:rPr>
      </w:pPr>
      <w:r w:rsidRPr="007F3BC6">
        <w:rPr>
          <w:rFonts w:ascii="Open Sans" w:hAnsi="Open Sans" w:cs="Open Sans"/>
          <w:color w:val="7030A0"/>
          <w:lang w:val="fr-FR"/>
        </w:rPr>
        <w:t xml:space="preserve">Chansons : Girl Like Me (sur le </w:t>
      </w:r>
      <w:r w:rsidR="00D97E5B" w:rsidRPr="007F3BC6">
        <w:rPr>
          <w:rFonts w:ascii="Open Sans" w:hAnsi="Open Sans" w:cs="Open Sans"/>
          <w:color w:val="7030A0"/>
          <w:lang w:val="fr-FR"/>
        </w:rPr>
        <w:t xml:space="preserve">fait que les </w:t>
      </w:r>
      <w:proofErr w:type="spellStart"/>
      <w:r w:rsidRPr="007F3BC6">
        <w:rPr>
          <w:rFonts w:ascii="Open Sans" w:hAnsi="Open Sans" w:cs="Open Sans"/>
          <w:color w:val="7030A0"/>
          <w:lang w:val="fr-FR"/>
        </w:rPr>
        <w:t>Latinas</w:t>
      </w:r>
      <w:proofErr w:type="spellEnd"/>
      <w:r w:rsidRPr="007F3BC6">
        <w:rPr>
          <w:rFonts w:ascii="Open Sans" w:hAnsi="Open Sans" w:cs="Open Sans"/>
          <w:color w:val="7030A0"/>
          <w:lang w:val="fr-FR"/>
        </w:rPr>
        <w:t xml:space="preserve"> </w:t>
      </w:r>
      <w:r w:rsidR="00121AFE" w:rsidRPr="007F3BC6">
        <w:rPr>
          <w:rFonts w:ascii="Open Sans" w:hAnsi="Open Sans" w:cs="Open Sans"/>
          <w:color w:val="7030A0"/>
          <w:lang w:val="fr-FR"/>
        </w:rPr>
        <w:t xml:space="preserve">doivent </w:t>
      </w:r>
      <w:r w:rsidRPr="007F3BC6">
        <w:rPr>
          <w:rFonts w:ascii="Open Sans" w:hAnsi="Open Sans" w:cs="Open Sans"/>
          <w:color w:val="7030A0"/>
          <w:lang w:val="fr-FR"/>
        </w:rPr>
        <w:t xml:space="preserve">être </w:t>
      </w:r>
      <w:r w:rsidR="00C9068A" w:rsidRPr="007F3BC6">
        <w:rPr>
          <w:rFonts w:ascii="Open Sans" w:hAnsi="Open Sans" w:cs="Open Sans"/>
          <w:color w:val="7030A0"/>
          <w:lang w:val="fr-FR"/>
        </w:rPr>
        <w:t>canon</w:t>
      </w:r>
      <w:r w:rsidR="00F940FB" w:rsidRPr="007F3BC6">
        <w:rPr>
          <w:rFonts w:ascii="Open Sans" w:hAnsi="Open Sans" w:cs="Open Sans"/>
          <w:color w:val="7030A0"/>
          <w:lang w:val="fr-FR"/>
        </w:rPr>
        <w:t>s</w:t>
      </w:r>
      <w:r w:rsidR="00C9068A" w:rsidRPr="007F3BC6">
        <w:rPr>
          <w:rFonts w:ascii="Open Sans" w:hAnsi="Open Sans" w:cs="Open Sans"/>
          <w:color w:val="7030A0"/>
          <w:lang w:val="fr-FR"/>
        </w:rPr>
        <w:t xml:space="preserve"> et </w:t>
      </w:r>
      <w:r w:rsidRPr="007F3BC6">
        <w:rPr>
          <w:rFonts w:ascii="Open Sans" w:hAnsi="Open Sans" w:cs="Open Sans"/>
          <w:color w:val="7030A0"/>
          <w:lang w:val="fr-FR"/>
        </w:rPr>
        <w:t>sexy)</w:t>
      </w:r>
    </w:p>
    <w:p w14:paraId="2A5EA081" w14:textId="17B8B2D7"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Les adolescents qui subissent d</w:t>
      </w:r>
      <w:r w:rsidR="00C9068A" w:rsidRPr="007F3BC6">
        <w:rPr>
          <w:rFonts w:ascii="Open Sans" w:hAnsi="Open Sans" w:cs="Open Sans"/>
          <w:lang w:val="fr-FR"/>
        </w:rPr>
        <w:t>e l’intimidation</w:t>
      </w:r>
      <w:r w:rsidRPr="007F3BC6">
        <w:rPr>
          <w:rFonts w:ascii="Open Sans" w:hAnsi="Open Sans" w:cs="Open Sans"/>
          <w:lang w:val="fr-FR"/>
        </w:rPr>
        <w:t xml:space="preserve"> </w:t>
      </w:r>
      <w:r w:rsidR="00B67104" w:rsidRPr="007F3BC6">
        <w:rPr>
          <w:rFonts w:ascii="Open Sans" w:hAnsi="Open Sans" w:cs="Open Sans"/>
          <w:lang w:val="fr-FR"/>
        </w:rPr>
        <w:t>lié</w:t>
      </w:r>
      <w:r w:rsidR="00C9068A" w:rsidRPr="007F3BC6">
        <w:rPr>
          <w:rFonts w:ascii="Open Sans" w:hAnsi="Open Sans" w:cs="Open Sans"/>
          <w:lang w:val="fr-FR"/>
        </w:rPr>
        <w:t>e</w:t>
      </w:r>
      <w:r w:rsidR="00B67104" w:rsidRPr="007F3BC6">
        <w:rPr>
          <w:rFonts w:ascii="Open Sans" w:hAnsi="Open Sans" w:cs="Open Sans"/>
          <w:lang w:val="fr-FR"/>
        </w:rPr>
        <w:t xml:space="preserve"> à </w:t>
      </w:r>
      <w:r w:rsidRPr="007F3BC6">
        <w:rPr>
          <w:rFonts w:ascii="Open Sans" w:hAnsi="Open Sans" w:cs="Open Sans"/>
          <w:lang w:val="fr-FR"/>
        </w:rPr>
        <w:t>plusieurs parties de leur identité rapportent les plus grands effets négatifs de</w:t>
      </w:r>
      <w:r w:rsidR="00C9068A" w:rsidRPr="007F3BC6">
        <w:rPr>
          <w:rFonts w:ascii="Open Sans" w:hAnsi="Open Sans" w:cs="Open Sans"/>
          <w:lang w:val="fr-FR"/>
        </w:rPr>
        <w:t xml:space="preserve"> l’intimidation</w:t>
      </w:r>
      <w:r w:rsidRPr="007F3BC6">
        <w:rPr>
          <w:rFonts w:ascii="Open Sans" w:hAnsi="Open Sans" w:cs="Open Sans"/>
          <w:lang w:val="fr-FR"/>
        </w:rPr>
        <w:t xml:space="preserve">. </w:t>
      </w:r>
    </w:p>
    <w:p w14:paraId="0B404C4F" w14:textId="0C84DA93"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Les adolescents qui subissent de multiples formes d’oppression</w:t>
      </w:r>
      <w:r w:rsidR="00B8546E" w:rsidRPr="007F3BC6">
        <w:rPr>
          <w:rFonts w:ascii="Open Sans" w:hAnsi="Open Sans" w:cs="Open Sans"/>
          <w:lang w:val="fr-FR"/>
        </w:rPr>
        <w:t xml:space="preserve">, et qui </w:t>
      </w:r>
      <w:r w:rsidR="00B67104" w:rsidRPr="007F3BC6">
        <w:rPr>
          <w:rFonts w:ascii="Open Sans" w:hAnsi="Open Sans" w:cs="Open Sans"/>
          <w:lang w:val="fr-FR"/>
        </w:rPr>
        <w:t xml:space="preserve">ont </w:t>
      </w:r>
      <w:r w:rsidR="00B8546E" w:rsidRPr="007F3BC6">
        <w:rPr>
          <w:rFonts w:ascii="Open Sans" w:hAnsi="Open Sans" w:cs="Open Sans"/>
          <w:lang w:val="fr-FR"/>
        </w:rPr>
        <w:t xml:space="preserve">donc moins de pouvoir </w:t>
      </w:r>
      <w:r w:rsidR="00B67104" w:rsidRPr="007F3BC6">
        <w:rPr>
          <w:rFonts w:ascii="Open Sans" w:hAnsi="Open Sans" w:cs="Open Sans"/>
          <w:lang w:val="fr-FR"/>
        </w:rPr>
        <w:t>social</w:t>
      </w:r>
      <w:r w:rsidR="00B8546E" w:rsidRPr="007F3BC6">
        <w:rPr>
          <w:rFonts w:ascii="Open Sans" w:hAnsi="Open Sans" w:cs="Open Sans"/>
          <w:lang w:val="fr-FR"/>
        </w:rPr>
        <w:t xml:space="preserve">, </w:t>
      </w:r>
      <w:r w:rsidRPr="007F3BC6">
        <w:rPr>
          <w:rFonts w:ascii="Open Sans" w:hAnsi="Open Sans" w:cs="Open Sans"/>
          <w:lang w:val="fr-FR"/>
        </w:rPr>
        <w:t xml:space="preserve">peuvent également </w:t>
      </w:r>
      <w:r w:rsidR="00DB6E50" w:rsidRPr="007F3BC6">
        <w:rPr>
          <w:rFonts w:ascii="Open Sans" w:hAnsi="Open Sans" w:cs="Open Sans"/>
          <w:lang w:val="fr-FR"/>
        </w:rPr>
        <w:t xml:space="preserve">avoir du mal à </w:t>
      </w:r>
      <w:r w:rsidRPr="007F3BC6">
        <w:rPr>
          <w:rFonts w:ascii="Open Sans" w:hAnsi="Open Sans" w:cs="Open Sans"/>
          <w:lang w:val="fr-FR"/>
        </w:rPr>
        <w:t xml:space="preserve">trouver du soutien car les espaces </w:t>
      </w:r>
      <w:r w:rsidR="00E433A1" w:rsidRPr="007F3BC6">
        <w:rPr>
          <w:rFonts w:ascii="Open Sans" w:hAnsi="Open Sans" w:cs="Open Sans"/>
          <w:lang w:val="fr-FR"/>
        </w:rPr>
        <w:t>et les ressources disponibles peuvent se concentrer sur une seule forme d</w:t>
      </w:r>
      <w:r w:rsidRPr="007F3BC6">
        <w:rPr>
          <w:rFonts w:ascii="Open Sans" w:hAnsi="Open Sans" w:cs="Open Sans"/>
          <w:lang w:val="fr-FR"/>
        </w:rPr>
        <w:t>’</w:t>
      </w:r>
      <w:r w:rsidR="00E433A1" w:rsidRPr="007F3BC6">
        <w:rPr>
          <w:rFonts w:ascii="Open Sans" w:hAnsi="Open Sans" w:cs="Open Sans"/>
          <w:lang w:val="fr-FR"/>
        </w:rPr>
        <w:t>oppression</w:t>
      </w:r>
      <w:r w:rsidR="00810C5C" w:rsidRPr="007F3BC6">
        <w:rPr>
          <w:rFonts w:ascii="Open Sans" w:hAnsi="Open Sans" w:cs="Open Sans"/>
          <w:lang w:val="fr-FR"/>
        </w:rPr>
        <w:t xml:space="preserve">. </w:t>
      </w:r>
      <w:r w:rsidR="00E433A1" w:rsidRPr="007F3BC6">
        <w:rPr>
          <w:rFonts w:ascii="Open Sans" w:hAnsi="Open Sans" w:cs="Open Sans"/>
          <w:lang w:val="fr-FR"/>
        </w:rPr>
        <w:t xml:space="preserve">Par exemple, </w:t>
      </w:r>
      <w:r w:rsidR="00810C5C" w:rsidRPr="007F3BC6">
        <w:rPr>
          <w:rFonts w:ascii="Open Sans" w:hAnsi="Open Sans" w:cs="Open Sans"/>
          <w:lang w:val="fr-FR"/>
        </w:rPr>
        <w:t xml:space="preserve">Ryan peut trouver du soutien auprès </w:t>
      </w:r>
      <w:proofErr w:type="gramStart"/>
      <w:r w:rsidR="00810C5C" w:rsidRPr="007F3BC6">
        <w:rPr>
          <w:rFonts w:ascii="Open Sans" w:hAnsi="Open Sans" w:cs="Open Sans"/>
          <w:lang w:val="fr-FR"/>
        </w:rPr>
        <w:t>d</w:t>
      </w:r>
      <w:r w:rsidR="00F940FB" w:rsidRPr="007F3BC6">
        <w:rPr>
          <w:rFonts w:ascii="Open Sans" w:hAnsi="Open Sans" w:cs="Open Sans"/>
          <w:lang w:val="fr-FR"/>
        </w:rPr>
        <w:t xml:space="preserve">e </w:t>
      </w:r>
      <w:r w:rsidR="0000769A">
        <w:rPr>
          <w:rFonts w:ascii="Open Sans" w:hAnsi="Open Sans" w:cs="Open Sans"/>
          <w:lang w:val="fr-FR"/>
        </w:rPr>
        <w:t xml:space="preserve"> l’alliance</w:t>
      </w:r>
      <w:proofErr w:type="gramEnd"/>
      <w:r w:rsidR="0000769A">
        <w:rPr>
          <w:rFonts w:ascii="Open Sans" w:hAnsi="Open Sans" w:cs="Open Sans"/>
          <w:lang w:val="fr-FR"/>
        </w:rPr>
        <w:t xml:space="preserve"> gays-h</w:t>
      </w:r>
      <w:r w:rsidR="0000769A" w:rsidRPr="007F3BC6">
        <w:rPr>
          <w:rFonts w:ascii="Open Sans" w:hAnsi="Open Sans" w:cs="Open Sans"/>
          <w:lang w:val="fr-FR"/>
        </w:rPr>
        <w:t>é</w:t>
      </w:r>
      <w:r w:rsidR="0000769A">
        <w:rPr>
          <w:rFonts w:ascii="Open Sans" w:hAnsi="Open Sans" w:cs="Open Sans"/>
          <w:lang w:val="fr-FR"/>
        </w:rPr>
        <w:t>t</w:t>
      </w:r>
      <w:r w:rsidR="0000769A" w:rsidRPr="007F3BC6">
        <w:rPr>
          <w:rFonts w:ascii="Open Sans" w:hAnsi="Open Sans" w:cs="Open Sans"/>
          <w:lang w:val="fr-FR"/>
        </w:rPr>
        <w:t>é</w:t>
      </w:r>
      <w:r w:rsidR="0000769A">
        <w:rPr>
          <w:rFonts w:ascii="Open Sans" w:hAnsi="Open Sans" w:cs="Open Sans"/>
          <w:lang w:val="fr-FR"/>
        </w:rPr>
        <w:t>ros (AGH)</w:t>
      </w:r>
      <w:r w:rsidR="00810C5C" w:rsidRPr="007F3BC6">
        <w:rPr>
          <w:rFonts w:ascii="Open Sans" w:hAnsi="Open Sans" w:cs="Open Sans"/>
          <w:lang w:val="fr-FR"/>
        </w:rPr>
        <w:t xml:space="preserve"> </w:t>
      </w:r>
      <w:r w:rsidR="0000769A">
        <w:rPr>
          <w:rFonts w:ascii="Open Sans" w:hAnsi="Open Sans" w:cs="Open Sans"/>
          <w:lang w:val="fr-FR"/>
        </w:rPr>
        <w:t xml:space="preserve">de </w:t>
      </w:r>
      <w:r w:rsidR="00810C5C" w:rsidRPr="007F3BC6">
        <w:rPr>
          <w:rFonts w:ascii="Open Sans" w:hAnsi="Open Sans" w:cs="Open Sans"/>
          <w:lang w:val="fr-FR"/>
        </w:rPr>
        <w:t xml:space="preserve">son école </w:t>
      </w:r>
      <w:r w:rsidR="00466568" w:rsidRPr="007F3BC6">
        <w:rPr>
          <w:rFonts w:ascii="Open Sans" w:hAnsi="Open Sans" w:cs="Open Sans"/>
          <w:lang w:val="fr-FR"/>
        </w:rPr>
        <w:t xml:space="preserve">pour </w:t>
      </w:r>
      <w:r w:rsidR="00810C5C" w:rsidRPr="007F3BC6">
        <w:rPr>
          <w:rFonts w:ascii="Open Sans" w:hAnsi="Open Sans" w:cs="Open Sans"/>
          <w:lang w:val="fr-FR"/>
        </w:rPr>
        <w:t>l</w:t>
      </w:r>
      <w:r w:rsidRPr="007F3BC6">
        <w:rPr>
          <w:rFonts w:ascii="Open Sans" w:hAnsi="Open Sans" w:cs="Open Sans"/>
          <w:lang w:val="fr-FR"/>
        </w:rPr>
        <w:t>’</w:t>
      </w:r>
      <w:r w:rsidR="00DB6E50" w:rsidRPr="007F3BC6">
        <w:rPr>
          <w:rFonts w:ascii="Open Sans" w:hAnsi="Open Sans" w:cs="Open Sans"/>
          <w:lang w:val="fr-FR"/>
        </w:rPr>
        <w:t xml:space="preserve">intimidation </w:t>
      </w:r>
      <w:r w:rsidR="00810C5C" w:rsidRPr="007F3BC6">
        <w:rPr>
          <w:rFonts w:ascii="Open Sans" w:hAnsi="Open Sans" w:cs="Open Sans"/>
          <w:lang w:val="fr-FR"/>
        </w:rPr>
        <w:t>homophobe</w:t>
      </w:r>
      <w:r w:rsidR="00DB6E50" w:rsidRPr="007F3BC6">
        <w:rPr>
          <w:rFonts w:ascii="Open Sans" w:hAnsi="Open Sans" w:cs="Open Sans"/>
          <w:lang w:val="fr-FR"/>
        </w:rPr>
        <w:t xml:space="preserve">, </w:t>
      </w:r>
      <w:r w:rsidR="00810C5C" w:rsidRPr="007F3BC6">
        <w:rPr>
          <w:rFonts w:ascii="Open Sans" w:hAnsi="Open Sans" w:cs="Open Sans"/>
          <w:lang w:val="fr-FR"/>
        </w:rPr>
        <w:t>mais le group</w:t>
      </w:r>
      <w:r w:rsidR="00C9068A" w:rsidRPr="007F3BC6">
        <w:rPr>
          <w:rFonts w:ascii="Open Sans" w:hAnsi="Open Sans" w:cs="Open Sans"/>
          <w:lang w:val="fr-FR"/>
        </w:rPr>
        <w:t xml:space="preserve">e AGH </w:t>
      </w:r>
      <w:r w:rsidR="00810C5C" w:rsidRPr="007F3BC6">
        <w:rPr>
          <w:rFonts w:ascii="Open Sans" w:hAnsi="Open Sans" w:cs="Open Sans"/>
          <w:lang w:val="fr-FR"/>
        </w:rPr>
        <w:t>peut ne pas comprendre ses expériences d</w:t>
      </w:r>
      <w:r w:rsidRPr="007F3BC6">
        <w:rPr>
          <w:rFonts w:ascii="Open Sans" w:hAnsi="Open Sans" w:cs="Open Sans"/>
          <w:lang w:val="fr-FR"/>
        </w:rPr>
        <w:t>’</w:t>
      </w:r>
      <w:r w:rsidR="00810C5C" w:rsidRPr="007F3BC6">
        <w:rPr>
          <w:rFonts w:ascii="Open Sans" w:hAnsi="Open Sans" w:cs="Open Sans"/>
          <w:lang w:val="fr-FR"/>
        </w:rPr>
        <w:t xml:space="preserve">intimidation raciste. </w:t>
      </w:r>
    </w:p>
    <w:p w14:paraId="3CBC2534" w14:textId="552D3103" w:rsidR="00F952C6" w:rsidRPr="007F3BC6" w:rsidRDefault="00E20737">
      <w:pPr>
        <w:pStyle w:val="ListParagraph"/>
        <w:numPr>
          <w:ilvl w:val="2"/>
          <w:numId w:val="2"/>
        </w:numPr>
        <w:spacing w:after="160" w:line="259" w:lineRule="auto"/>
        <w:rPr>
          <w:rFonts w:ascii="Open Sans" w:hAnsi="Open Sans" w:cs="Open Sans"/>
          <w:lang w:val="fr-FR"/>
        </w:rPr>
      </w:pPr>
      <w:r w:rsidRPr="007F3BC6">
        <w:rPr>
          <w:rFonts w:ascii="Open Sans" w:hAnsi="Open Sans" w:cs="Open Sans"/>
          <w:lang w:val="fr-FR"/>
        </w:rPr>
        <w:t xml:space="preserve">Si nous ne </w:t>
      </w:r>
      <w:r w:rsidR="00193B97" w:rsidRPr="007F3BC6">
        <w:rPr>
          <w:rFonts w:ascii="Open Sans" w:hAnsi="Open Sans" w:cs="Open Sans"/>
          <w:lang w:val="fr-FR"/>
        </w:rPr>
        <w:t xml:space="preserve">prenons pas le temps de </w:t>
      </w:r>
      <w:r w:rsidRPr="007F3BC6">
        <w:rPr>
          <w:rFonts w:ascii="Open Sans" w:hAnsi="Open Sans" w:cs="Open Sans"/>
          <w:lang w:val="fr-FR"/>
        </w:rPr>
        <w:t xml:space="preserve">comprendre l’intersectionnalité, nous ne pouvons pas comprendre pleinement l’expérience vécue par une personne, et nous </w:t>
      </w:r>
      <w:r w:rsidR="007C0069" w:rsidRPr="007F3BC6">
        <w:rPr>
          <w:rFonts w:ascii="Open Sans" w:hAnsi="Open Sans" w:cs="Open Sans"/>
          <w:lang w:val="fr-FR"/>
        </w:rPr>
        <w:t xml:space="preserve">divisons </w:t>
      </w:r>
      <w:r w:rsidRPr="007F3BC6">
        <w:rPr>
          <w:rFonts w:ascii="Open Sans" w:hAnsi="Open Sans" w:cs="Open Sans"/>
          <w:lang w:val="fr-FR"/>
        </w:rPr>
        <w:t xml:space="preserve">involontairement </w:t>
      </w:r>
      <w:r w:rsidR="007C0069" w:rsidRPr="007F3BC6">
        <w:rPr>
          <w:rFonts w:ascii="Open Sans" w:hAnsi="Open Sans" w:cs="Open Sans"/>
          <w:lang w:val="fr-FR"/>
        </w:rPr>
        <w:t xml:space="preserve">des communautés qui devraient travailler ensemble. Nous devons comprendre comment les </w:t>
      </w:r>
      <w:r w:rsidR="0090514E" w:rsidRPr="007F3BC6">
        <w:rPr>
          <w:rFonts w:ascii="Open Sans" w:hAnsi="Open Sans" w:cs="Open Sans"/>
          <w:lang w:val="fr-FR"/>
        </w:rPr>
        <w:t xml:space="preserve">expériences </w:t>
      </w:r>
      <w:r w:rsidR="007C0069" w:rsidRPr="007F3BC6">
        <w:rPr>
          <w:rFonts w:ascii="Open Sans" w:hAnsi="Open Sans" w:cs="Open Sans"/>
          <w:lang w:val="fr-FR"/>
        </w:rPr>
        <w:t>d</w:t>
      </w:r>
      <w:r w:rsidRPr="007F3BC6">
        <w:rPr>
          <w:rFonts w:ascii="Open Sans" w:hAnsi="Open Sans" w:cs="Open Sans"/>
          <w:lang w:val="fr-FR"/>
        </w:rPr>
        <w:t>’</w:t>
      </w:r>
      <w:r w:rsidR="007C0069" w:rsidRPr="007F3BC6">
        <w:rPr>
          <w:rFonts w:ascii="Open Sans" w:hAnsi="Open Sans" w:cs="Open Sans"/>
          <w:lang w:val="fr-FR"/>
        </w:rPr>
        <w:t>oppression des personnes se chevauchent souvent pour causer encore plus de difficultés. Si nous pouvons comprendre cela, nous pouvons créer des espaces dans les écoles qui répondent aux besoins uniques des élèves.</w:t>
      </w:r>
    </w:p>
    <w:p w14:paraId="18EBFFB4" w14:textId="34127B5A"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lastRenderedPageBreak/>
        <w:t>N’oubliez pas que ces croyances sur les personnes à traiter</w:t>
      </w:r>
      <w:r w:rsidR="00466568" w:rsidRPr="007F3BC6">
        <w:rPr>
          <w:rFonts w:ascii="Open Sans" w:hAnsi="Open Sans" w:cs="Open Sans"/>
          <w:lang w:val="fr-FR"/>
        </w:rPr>
        <w:t xml:space="preserve"> correctement</w:t>
      </w:r>
      <w:r w:rsidRPr="007F3BC6">
        <w:rPr>
          <w:rFonts w:ascii="Open Sans" w:hAnsi="Open Sans" w:cs="Open Sans"/>
          <w:lang w:val="fr-FR"/>
        </w:rPr>
        <w:t xml:space="preserve"> et celles à traiter</w:t>
      </w:r>
      <w:r w:rsidR="00C9068A" w:rsidRPr="007F3BC6">
        <w:rPr>
          <w:rFonts w:ascii="Open Sans" w:hAnsi="Open Sans" w:cs="Open Sans"/>
          <w:lang w:val="fr-FR"/>
        </w:rPr>
        <w:t xml:space="preserve"> injustement</w:t>
      </w:r>
      <w:r w:rsidRPr="007F3BC6">
        <w:rPr>
          <w:rFonts w:ascii="Open Sans" w:hAnsi="Open Sans" w:cs="Open Sans"/>
          <w:lang w:val="fr-FR"/>
        </w:rPr>
        <w:t xml:space="preserve"> </w:t>
      </w:r>
      <w:r w:rsidR="007C0069" w:rsidRPr="007F3BC6">
        <w:rPr>
          <w:rFonts w:ascii="Open Sans" w:hAnsi="Open Sans" w:cs="Open Sans"/>
          <w:lang w:val="fr-FR"/>
        </w:rPr>
        <w:t xml:space="preserve">sont acquises (consciemment ou </w:t>
      </w:r>
      <w:r w:rsidRPr="007F3BC6">
        <w:rPr>
          <w:rFonts w:ascii="Open Sans" w:hAnsi="Open Sans" w:cs="Open Sans"/>
          <w:lang w:val="fr-FR"/>
        </w:rPr>
        <w:t>inconsciemment</w:t>
      </w:r>
      <w:r w:rsidR="007C0069" w:rsidRPr="007F3BC6">
        <w:rPr>
          <w:rFonts w:ascii="Open Sans" w:hAnsi="Open Sans" w:cs="Open Sans"/>
          <w:lang w:val="fr-FR"/>
        </w:rPr>
        <w:t xml:space="preserve">) tout au long de notre </w:t>
      </w:r>
      <w:r w:rsidRPr="007F3BC6">
        <w:rPr>
          <w:rFonts w:ascii="Open Sans" w:hAnsi="Open Sans" w:cs="Open Sans"/>
          <w:lang w:val="fr-FR"/>
        </w:rPr>
        <w:t xml:space="preserve">vie. Ce sont des messages que nous entendons dans les films et les chansons, dans nos familles et nos amis, et dans nos propres communautés. </w:t>
      </w:r>
    </w:p>
    <w:p w14:paraId="30BD5EA1" w14:textId="77777777" w:rsidR="00F952C6" w:rsidRPr="007F3BC6" w:rsidRDefault="005069B1"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Au niveau de la société, </w:t>
      </w:r>
      <w:r w:rsidR="003E22CA" w:rsidRPr="007F3BC6">
        <w:rPr>
          <w:rFonts w:ascii="Open Sans" w:hAnsi="Open Sans" w:cs="Open Sans"/>
          <w:lang w:val="fr-FR"/>
        </w:rPr>
        <w:t xml:space="preserve">de nombreux </w:t>
      </w:r>
      <w:r w:rsidRPr="007F3BC6">
        <w:rPr>
          <w:rFonts w:ascii="Open Sans" w:hAnsi="Open Sans" w:cs="Open Sans"/>
          <w:lang w:val="fr-FR"/>
        </w:rPr>
        <w:t xml:space="preserve">messages nous indiquent </w:t>
      </w:r>
      <w:r w:rsidR="00706D4D" w:rsidRPr="007F3BC6">
        <w:rPr>
          <w:rFonts w:ascii="Open Sans" w:hAnsi="Open Sans" w:cs="Open Sans"/>
          <w:lang w:val="fr-FR"/>
        </w:rPr>
        <w:t xml:space="preserve">qui détient le </w:t>
      </w:r>
      <w:r w:rsidRPr="007F3BC6">
        <w:rPr>
          <w:rFonts w:ascii="Open Sans" w:hAnsi="Open Sans" w:cs="Open Sans"/>
          <w:lang w:val="fr-FR"/>
        </w:rPr>
        <w:t xml:space="preserve">plus de pouvoir </w:t>
      </w:r>
      <w:r w:rsidR="003E22CA" w:rsidRPr="007F3BC6">
        <w:rPr>
          <w:rFonts w:ascii="Open Sans" w:hAnsi="Open Sans" w:cs="Open Sans"/>
          <w:lang w:val="fr-FR"/>
        </w:rPr>
        <w:t xml:space="preserve">par rapport aux autres. </w:t>
      </w:r>
      <w:r w:rsidRPr="007F3BC6">
        <w:rPr>
          <w:rFonts w:ascii="Open Sans" w:hAnsi="Open Sans" w:cs="Open Sans"/>
          <w:lang w:val="fr-FR"/>
        </w:rPr>
        <w:t xml:space="preserve"> </w:t>
      </w:r>
    </w:p>
    <w:p w14:paraId="6BE40FD7" w14:textId="0B9A18BC"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Mais, </w:t>
      </w:r>
      <w:r w:rsidR="008F346E" w:rsidRPr="007F3BC6">
        <w:rPr>
          <w:rFonts w:ascii="Open Sans" w:hAnsi="Open Sans" w:cs="Open Sans"/>
          <w:lang w:val="fr-FR"/>
        </w:rPr>
        <w:t xml:space="preserve">même si ces messages </w:t>
      </w:r>
      <w:r w:rsidR="00950CA1" w:rsidRPr="007F3BC6">
        <w:rPr>
          <w:rFonts w:ascii="Open Sans" w:hAnsi="Open Sans" w:cs="Open Sans"/>
          <w:lang w:val="fr-FR"/>
        </w:rPr>
        <w:t xml:space="preserve">sont </w:t>
      </w:r>
      <w:r w:rsidRPr="007F3BC6">
        <w:rPr>
          <w:rFonts w:ascii="Open Sans" w:hAnsi="Open Sans" w:cs="Open Sans"/>
          <w:lang w:val="fr-FR"/>
        </w:rPr>
        <w:t xml:space="preserve">très </w:t>
      </w:r>
      <w:r w:rsidR="00950CA1" w:rsidRPr="007F3BC6">
        <w:rPr>
          <w:rFonts w:ascii="Open Sans" w:hAnsi="Open Sans" w:cs="Open Sans"/>
          <w:lang w:val="fr-FR"/>
        </w:rPr>
        <w:t xml:space="preserve">présents dans la </w:t>
      </w:r>
      <w:r w:rsidR="008F346E" w:rsidRPr="007F3BC6">
        <w:rPr>
          <w:rFonts w:ascii="Open Sans" w:hAnsi="Open Sans" w:cs="Open Sans"/>
          <w:lang w:val="fr-FR"/>
        </w:rPr>
        <w:t xml:space="preserve">société, nous ne sommes pas obligés de les accepter. </w:t>
      </w:r>
      <w:r w:rsidR="007C0069" w:rsidRPr="007F3BC6">
        <w:rPr>
          <w:rFonts w:ascii="Open Sans" w:hAnsi="Open Sans" w:cs="Open Sans"/>
          <w:lang w:val="fr-FR"/>
        </w:rPr>
        <w:t xml:space="preserve">Au contraire, nous devons </w:t>
      </w:r>
      <w:r w:rsidR="00466568" w:rsidRPr="007F3BC6">
        <w:rPr>
          <w:rFonts w:ascii="Open Sans" w:hAnsi="Open Sans" w:cs="Open Sans"/>
          <w:lang w:val="fr-FR"/>
        </w:rPr>
        <w:t>apprendre</w:t>
      </w:r>
      <w:r w:rsidR="007C0069" w:rsidRPr="007F3BC6">
        <w:rPr>
          <w:rFonts w:ascii="Open Sans" w:hAnsi="Open Sans" w:cs="Open Sans"/>
          <w:lang w:val="fr-FR"/>
        </w:rPr>
        <w:t xml:space="preserve"> et mieux faire afin de changer les choses. Si nous ne nous rendons pas compte de l</w:t>
      </w:r>
      <w:r w:rsidRPr="007F3BC6">
        <w:rPr>
          <w:rFonts w:ascii="Open Sans" w:hAnsi="Open Sans" w:cs="Open Sans"/>
          <w:lang w:val="fr-FR"/>
        </w:rPr>
        <w:t>’</w:t>
      </w:r>
      <w:r w:rsidR="0090514E" w:rsidRPr="007F3BC6">
        <w:rPr>
          <w:rFonts w:ascii="Open Sans" w:hAnsi="Open Sans" w:cs="Open Sans"/>
          <w:lang w:val="fr-FR"/>
        </w:rPr>
        <w:t>existence d</w:t>
      </w:r>
      <w:r w:rsidRPr="007F3BC6">
        <w:rPr>
          <w:rFonts w:ascii="Open Sans" w:hAnsi="Open Sans" w:cs="Open Sans"/>
          <w:lang w:val="fr-FR"/>
        </w:rPr>
        <w:t>’</w:t>
      </w:r>
      <w:r w:rsidR="0090514E" w:rsidRPr="007F3BC6">
        <w:rPr>
          <w:rFonts w:ascii="Open Sans" w:hAnsi="Open Sans" w:cs="Open Sans"/>
          <w:lang w:val="fr-FR"/>
        </w:rPr>
        <w:t xml:space="preserve">un </w:t>
      </w:r>
      <w:r w:rsidR="007C0069" w:rsidRPr="007F3BC6">
        <w:rPr>
          <w:rFonts w:ascii="Open Sans" w:hAnsi="Open Sans" w:cs="Open Sans"/>
          <w:lang w:val="fr-FR"/>
        </w:rPr>
        <w:t xml:space="preserve">traitement médiocre et injuste </w:t>
      </w:r>
      <w:r w:rsidR="0090514E" w:rsidRPr="007F3BC6">
        <w:rPr>
          <w:rFonts w:ascii="Open Sans" w:hAnsi="Open Sans" w:cs="Open Sans"/>
          <w:lang w:val="fr-FR"/>
        </w:rPr>
        <w:t xml:space="preserve">de </w:t>
      </w:r>
      <w:r w:rsidR="007C0069" w:rsidRPr="007F3BC6">
        <w:rPr>
          <w:rFonts w:ascii="Open Sans" w:hAnsi="Open Sans" w:cs="Open Sans"/>
          <w:lang w:val="fr-FR"/>
        </w:rPr>
        <w:t xml:space="preserve">certains groupes de personnes, nous continuerons simplement à suivre le statu quo </w:t>
      </w:r>
      <w:r w:rsidR="009E2942" w:rsidRPr="007F3BC6">
        <w:rPr>
          <w:rFonts w:ascii="Open Sans" w:hAnsi="Open Sans" w:cs="Open Sans"/>
          <w:lang w:val="fr-FR"/>
        </w:rPr>
        <w:t>et à causer du tort.</w:t>
      </w:r>
    </w:p>
    <w:p w14:paraId="2740A4A4" w14:textId="65BBAA73" w:rsidR="00F952C6" w:rsidRPr="007F3BC6" w:rsidRDefault="008F346E">
      <w:pPr>
        <w:pStyle w:val="ListParagraph"/>
        <w:numPr>
          <w:ilvl w:val="2"/>
          <w:numId w:val="2"/>
        </w:numPr>
        <w:spacing w:after="160" w:line="259" w:lineRule="auto"/>
        <w:rPr>
          <w:rFonts w:ascii="Open Sans" w:hAnsi="Open Sans" w:cs="Open Sans"/>
          <w:lang w:val="fr-FR"/>
        </w:rPr>
      </w:pPr>
      <w:r w:rsidRPr="007F3BC6">
        <w:rPr>
          <w:rFonts w:ascii="Open Sans" w:hAnsi="Open Sans" w:cs="Open Sans"/>
          <w:lang w:val="fr-FR"/>
        </w:rPr>
        <w:t xml:space="preserve">Il y a </w:t>
      </w:r>
      <w:r w:rsidR="00E20737" w:rsidRPr="007F3BC6">
        <w:rPr>
          <w:rFonts w:ascii="Open Sans" w:hAnsi="Open Sans" w:cs="Open Sans"/>
          <w:lang w:val="fr-FR"/>
        </w:rPr>
        <w:t xml:space="preserve">beaucoup de </w:t>
      </w:r>
      <w:r w:rsidRPr="007F3BC6">
        <w:rPr>
          <w:rFonts w:ascii="Open Sans" w:hAnsi="Open Sans" w:cs="Open Sans"/>
          <w:lang w:val="fr-FR"/>
        </w:rPr>
        <w:t xml:space="preserve">choses que nous pouvons faire ici, dans nos salles de classe et nos écoles, pour nous assurer que chacun dans notre environnement </w:t>
      </w:r>
      <w:r w:rsidR="0001377A" w:rsidRPr="007F3BC6">
        <w:rPr>
          <w:rFonts w:ascii="Open Sans" w:hAnsi="Open Sans" w:cs="Open Sans"/>
          <w:lang w:val="fr-FR"/>
        </w:rPr>
        <w:t>soit</w:t>
      </w:r>
      <w:r w:rsidRPr="007F3BC6">
        <w:rPr>
          <w:rFonts w:ascii="Open Sans" w:hAnsi="Open Sans" w:cs="Open Sans"/>
          <w:lang w:val="fr-FR"/>
        </w:rPr>
        <w:t xml:space="preserve"> respecté</w:t>
      </w:r>
      <w:r w:rsidR="00B67104" w:rsidRPr="007F3BC6">
        <w:rPr>
          <w:rFonts w:ascii="Open Sans" w:hAnsi="Open Sans" w:cs="Open Sans"/>
          <w:lang w:val="fr-FR"/>
        </w:rPr>
        <w:t>, et pour participer à un changement social positif</w:t>
      </w:r>
      <w:r w:rsidRPr="007F3BC6">
        <w:rPr>
          <w:rFonts w:ascii="Open Sans" w:hAnsi="Open Sans" w:cs="Open Sans"/>
          <w:lang w:val="fr-FR"/>
        </w:rPr>
        <w:t xml:space="preserve">. </w:t>
      </w:r>
      <w:r w:rsidR="0066479B" w:rsidRPr="007F3BC6">
        <w:rPr>
          <w:rFonts w:ascii="Open Sans" w:hAnsi="Open Sans" w:cs="Open Sans"/>
          <w:lang w:val="fr-FR"/>
        </w:rPr>
        <w:t>Dans d</w:t>
      </w:r>
      <w:r w:rsidR="00E20737" w:rsidRPr="007F3BC6">
        <w:rPr>
          <w:rFonts w:ascii="Open Sans" w:hAnsi="Open Sans" w:cs="Open Sans"/>
          <w:lang w:val="fr-FR"/>
        </w:rPr>
        <w:t>’</w:t>
      </w:r>
      <w:r w:rsidR="0066479B" w:rsidRPr="007F3BC6">
        <w:rPr>
          <w:rFonts w:ascii="Open Sans" w:hAnsi="Open Sans" w:cs="Open Sans"/>
          <w:lang w:val="fr-FR"/>
        </w:rPr>
        <w:t xml:space="preserve">autres </w:t>
      </w:r>
      <w:r w:rsidR="00E20737" w:rsidRPr="007F3BC6">
        <w:rPr>
          <w:rFonts w:ascii="Open Sans" w:hAnsi="Open Sans" w:cs="Open Sans"/>
          <w:lang w:val="fr-FR"/>
        </w:rPr>
        <w:t xml:space="preserve">présentations, </w:t>
      </w:r>
      <w:r w:rsidR="0066479B" w:rsidRPr="007F3BC6">
        <w:rPr>
          <w:rFonts w:ascii="Open Sans" w:hAnsi="Open Sans" w:cs="Open Sans"/>
          <w:lang w:val="fr-FR"/>
        </w:rPr>
        <w:t xml:space="preserve">nous parlerons des stratégies que nous pouvons utiliser pour créer des environnements inclusifs et faire en sorte que chacun puisse détenir </w:t>
      </w:r>
      <w:r w:rsidR="00466568" w:rsidRPr="007F3BC6">
        <w:rPr>
          <w:rFonts w:ascii="Open Sans" w:hAnsi="Open Sans" w:cs="Open Sans"/>
          <w:lang w:val="fr-FR"/>
        </w:rPr>
        <w:t>du</w:t>
      </w:r>
      <w:r w:rsidR="0066479B" w:rsidRPr="007F3BC6">
        <w:rPr>
          <w:rFonts w:ascii="Open Sans" w:hAnsi="Open Sans" w:cs="Open Sans"/>
          <w:lang w:val="fr-FR"/>
        </w:rPr>
        <w:t xml:space="preserve"> pouvoir. </w:t>
      </w:r>
    </w:p>
    <w:p w14:paraId="75F8F307" w14:textId="37A2D2C7"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En résumé, l’</w:t>
      </w:r>
      <w:r w:rsidR="00744A31" w:rsidRPr="007F3BC6">
        <w:rPr>
          <w:rFonts w:ascii="Open Sans" w:hAnsi="Open Sans" w:cs="Open Sans"/>
          <w:lang w:val="fr-FR"/>
        </w:rPr>
        <w:t xml:space="preserve">intimidation </w:t>
      </w:r>
      <w:r w:rsidR="005F2CF6" w:rsidRPr="007F3BC6">
        <w:rPr>
          <w:rFonts w:ascii="Open Sans" w:hAnsi="Open Sans" w:cs="Open Sans"/>
          <w:lang w:val="fr-FR"/>
        </w:rPr>
        <w:t>fondé</w:t>
      </w:r>
      <w:r w:rsidR="00744A31" w:rsidRPr="007F3BC6">
        <w:rPr>
          <w:rFonts w:ascii="Open Sans" w:hAnsi="Open Sans" w:cs="Open Sans"/>
          <w:lang w:val="fr-FR"/>
        </w:rPr>
        <w:t>e sur l</w:t>
      </w:r>
      <w:r w:rsidRPr="007F3BC6">
        <w:rPr>
          <w:rFonts w:ascii="Open Sans" w:hAnsi="Open Sans" w:cs="Open Sans"/>
          <w:lang w:val="fr-FR"/>
        </w:rPr>
        <w:t>’</w:t>
      </w:r>
      <w:r w:rsidR="00744A31" w:rsidRPr="007F3BC6">
        <w:rPr>
          <w:rFonts w:ascii="Open Sans" w:hAnsi="Open Sans" w:cs="Open Sans"/>
          <w:lang w:val="fr-FR"/>
        </w:rPr>
        <w:t>identité est une question de déséquilibre de pouvoir</w:t>
      </w:r>
      <w:r w:rsidR="001638F1" w:rsidRPr="007F3BC6">
        <w:rPr>
          <w:rFonts w:ascii="Open Sans" w:hAnsi="Open Sans" w:cs="Open Sans"/>
          <w:lang w:val="fr-FR"/>
        </w:rPr>
        <w:t xml:space="preserve">. Ces déséquilibres de pouvoir </w:t>
      </w:r>
      <w:r w:rsidR="00744A31" w:rsidRPr="007F3BC6">
        <w:rPr>
          <w:rFonts w:ascii="Open Sans" w:hAnsi="Open Sans" w:cs="Open Sans"/>
          <w:lang w:val="fr-FR"/>
        </w:rPr>
        <w:t xml:space="preserve">reflètent des problèmes de société plus larges, à savoir qui a du pouvoir et est privilégié, et qui a moins de pouvoir et est opprimé. </w:t>
      </w:r>
      <w:r w:rsidR="00C9068A" w:rsidRPr="007F3BC6">
        <w:rPr>
          <w:rFonts w:ascii="Open Sans" w:hAnsi="Open Sans" w:cs="Open Sans"/>
          <w:lang w:val="fr-FR"/>
        </w:rPr>
        <w:t>L’intimidation</w:t>
      </w:r>
      <w:r w:rsidR="00744A31" w:rsidRPr="007F3BC6">
        <w:rPr>
          <w:rFonts w:ascii="Open Sans" w:hAnsi="Open Sans" w:cs="Open Sans"/>
          <w:lang w:val="fr-FR"/>
        </w:rPr>
        <w:t xml:space="preserve"> </w:t>
      </w:r>
      <w:r w:rsidR="005F2CF6" w:rsidRPr="007F3BC6">
        <w:rPr>
          <w:rFonts w:ascii="Open Sans" w:hAnsi="Open Sans" w:cs="Open Sans"/>
          <w:lang w:val="fr-FR"/>
        </w:rPr>
        <w:t>fondé</w:t>
      </w:r>
      <w:r w:rsidR="00744A31" w:rsidRPr="007F3BC6">
        <w:rPr>
          <w:rFonts w:ascii="Open Sans" w:hAnsi="Open Sans" w:cs="Open Sans"/>
          <w:lang w:val="fr-FR"/>
        </w:rPr>
        <w:t>e sur l</w:t>
      </w:r>
      <w:r w:rsidRPr="007F3BC6">
        <w:rPr>
          <w:rFonts w:ascii="Open Sans" w:hAnsi="Open Sans" w:cs="Open Sans"/>
          <w:lang w:val="fr-FR"/>
        </w:rPr>
        <w:t>’</w:t>
      </w:r>
      <w:r w:rsidR="00744A31" w:rsidRPr="007F3BC6">
        <w:rPr>
          <w:rFonts w:ascii="Open Sans" w:hAnsi="Open Sans" w:cs="Open Sans"/>
          <w:lang w:val="fr-FR"/>
        </w:rPr>
        <w:t>identité cible des groupes spécifiques d</w:t>
      </w:r>
      <w:r w:rsidRPr="007F3BC6">
        <w:rPr>
          <w:rFonts w:ascii="Open Sans" w:hAnsi="Open Sans" w:cs="Open Sans"/>
          <w:lang w:val="fr-FR"/>
        </w:rPr>
        <w:t>’</w:t>
      </w:r>
      <w:r w:rsidR="00744A31" w:rsidRPr="007F3BC6">
        <w:rPr>
          <w:rFonts w:ascii="Open Sans" w:hAnsi="Open Sans" w:cs="Open Sans"/>
          <w:lang w:val="fr-FR"/>
        </w:rPr>
        <w:t xml:space="preserve">individus et les opprime </w:t>
      </w:r>
      <w:r w:rsidR="001638F1" w:rsidRPr="007F3BC6">
        <w:rPr>
          <w:rFonts w:ascii="Open Sans" w:hAnsi="Open Sans" w:cs="Open Sans"/>
          <w:lang w:val="fr-FR"/>
        </w:rPr>
        <w:t>davantage</w:t>
      </w:r>
      <w:r w:rsidR="00744A31" w:rsidRPr="007F3BC6">
        <w:rPr>
          <w:rFonts w:ascii="Open Sans" w:hAnsi="Open Sans" w:cs="Open Sans"/>
          <w:lang w:val="fr-FR"/>
        </w:rPr>
        <w:t xml:space="preserve">. </w:t>
      </w:r>
    </w:p>
    <w:p w14:paraId="6A90505F" w14:textId="60297176"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Bien que les gens soient victimes d’intimidation </w:t>
      </w:r>
      <w:r w:rsidR="005F2CF6" w:rsidRPr="007F3BC6">
        <w:rPr>
          <w:rFonts w:ascii="Open Sans" w:hAnsi="Open Sans" w:cs="Open Sans"/>
          <w:lang w:val="fr-FR"/>
        </w:rPr>
        <w:t>fondé</w:t>
      </w:r>
      <w:r w:rsidR="00640CA4" w:rsidRPr="007F3BC6">
        <w:rPr>
          <w:rFonts w:ascii="Open Sans" w:hAnsi="Open Sans" w:cs="Open Sans"/>
          <w:lang w:val="fr-FR"/>
        </w:rPr>
        <w:t>e</w:t>
      </w:r>
      <w:r w:rsidRPr="007F3BC6">
        <w:rPr>
          <w:rFonts w:ascii="Open Sans" w:hAnsi="Open Sans" w:cs="Open Sans"/>
          <w:lang w:val="fr-FR"/>
        </w:rPr>
        <w:t xml:space="preserve"> sur l’identité pour des </w:t>
      </w:r>
      <w:r w:rsidR="00466568" w:rsidRPr="007F3BC6">
        <w:rPr>
          <w:rFonts w:ascii="Open Sans" w:hAnsi="Open Sans" w:cs="Open Sans"/>
          <w:lang w:val="fr-FR"/>
        </w:rPr>
        <w:t>facteur</w:t>
      </w:r>
      <w:r w:rsidRPr="007F3BC6">
        <w:rPr>
          <w:rFonts w:ascii="Open Sans" w:hAnsi="Open Sans" w:cs="Open Sans"/>
          <w:lang w:val="fr-FR"/>
        </w:rPr>
        <w:t xml:space="preserve">s qui semblent concerner </w:t>
      </w:r>
      <w:r w:rsidR="00C9068A" w:rsidRPr="007F3BC6">
        <w:rPr>
          <w:rFonts w:ascii="Open Sans" w:hAnsi="Open Sans" w:cs="Open Sans"/>
          <w:lang w:val="fr-FR"/>
        </w:rPr>
        <w:t>«</w:t>
      </w:r>
      <w:r w:rsidRPr="007F3BC6">
        <w:rPr>
          <w:rFonts w:ascii="Open Sans" w:hAnsi="Open Sans" w:cs="Open Sans"/>
          <w:lang w:val="fr-FR"/>
        </w:rPr>
        <w:t> l’individu </w:t>
      </w:r>
      <w:r w:rsidR="00C9068A" w:rsidRPr="007F3BC6">
        <w:rPr>
          <w:rFonts w:ascii="Open Sans" w:hAnsi="Open Sans" w:cs="Open Sans"/>
          <w:lang w:val="fr-FR"/>
        </w:rPr>
        <w:t>»</w:t>
      </w:r>
      <w:r w:rsidRPr="007F3BC6">
        <w:rPr>
          <w:rFonts w:ascii="Open Sans" w:hAnsi="Open Sans" w:cs="Open Sans"/>
          <w:lang w:val="fr-FR"/>
        </w:rPr>
        <w:t xml:space="preserve"> (</w:t>
      </w:r>
      <w:r w:rsidR="00C9068A" w:rsidRPr="007F3BC6">
        <w:rPr>
          <w:rFonts w:ascii="Open Sans" w:hAnsi="Open Sans" w:cs="Open Sans"/>
          <w:lang w:val="fr-FR"/>
        </w:rPr>
        <w:t>genre</w:t>
      </w:r>
      <w:r w:rsidRPr="007F3BC6">
        <w:rPr>
          <w:rFonts w:ascii="Open Sans" w:hAnsi="Open Sans" w:cs="Open Sans"/>
          <w:lang w:val="fr-FR"/>
        </w:rPr>
        <w:t xml:space="preserve">, orientation sexuelle), la raison pour laquelle ces </w:t>
      </w:r>
      <w:r w:rsidR="00C9068A" w:rsidRPr="007F3BC6">
        <w:rPr>
          <w:rFonts w:ascii="Open Sans" w:hAnsi="Open Sans" w:cs="Open Sans"/>
          <w:lang w:val="fr-FR"/>
        </w:rPr>
        <w:t xml:space="preserve">facteurs </w:t>
      </w:r>
      <w:r w:rsidRPr="007F3BC6">
        <w:rPr>
          <w:rFonts w:ascii="Open Sans" w:hAnsi="Open Sans" w:cs="Open Sans"/>
          <w:lang w:val="fr-FR"/>
        </w:rPr>
        <w:t xml:space="preserve">donnent du pouvoir à certaines personnes sur d’autres est </w:t>
      </w:r>
      <w:r w:rsidR="002A399B" w:rsidRPr="007F3BC6">
        <w:rPr>
          <w:rFonts w:ascii="Open Sans" w:hAnsi="Open Sans" w:cs="Open Sans"/>
          <w:lang w:val="fr-FR"/>
        </w:rPr>
        <w:t>ancrée dans les croyances sociétales.</w:t>
      </w:r>
      <w:r w:rsidRPr="007F3BC6">
        <w:rPr>
          <w:rFonts w:ascii="Open Sans" w:hAnsi="Open Sans" w:cs="Open Sans"/>
          <w:lang w:val="fr-FR"/>
        </w:rPr>
        <w:t xml:space="preserve">  </w:t>
      </w:r>
    </w:p>
    <w:p w14:paraId="3D683E07" w14:textId="6A2E9B55"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Tout le monde a le droit d’être bien traité, et personne ne devrait être victime d’intimidation </w:t>
      </w:r>
      <w:r w:rsidR="005F2CF6" w:rsidRPr="007F3BC6">
        <w:rPr>
          <w:rFonts w:ascii="Open Sans" w:hAnsi="Open Sans" w:cs="Open Sans"/>
          <w:lang w:val="fr-FR"/>
        </w:rPr>
        <w:t>fondé</w:t>
      </w:r>
      <w:r w:rsidR="00640CA4" w:rsidRPr="007F3BC6">
        <w:rPr>
          <w:rFonts w:ascii="Open Sans" w:hAnsi="Open Sans" w:cs="Open Sans"/>
          <w:lang w:val="fr-FR"/>
        </w:rPr>
        <w:t>e</w:t>
      </w:r>
      <w:r w:rsidRPr="007F3BC6">
        <w:rPr>
          <w:rFonts w:ascii="Open Sans" w:hAnsi="Open Sans" w:cs="Open Sans"/>
          <w:lang w:val="fr-FR"/>
        </w:rPr>
        <w:t xml:space="preserve"> sur l’identité.</w:t>
      </w:r>
    </w:p>
    <w:p w14:paraId="63207380" w14:textId="10488F1C"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Pour s’</w:t>
      </w:r>
      <w:r w:rsidR="006E5F95" w:rsidRPr="007F3BC6">
        <w:rPr>
          <w:rFonts w:ascii="Open Sans" w:hAnsi="Open Sans" w:cs="Open Sans"/>
          <w:lang w:val="fr-FR"/>
        </w:rPr>
        <w:t xml:space="preserve">assurer que chacun </w:t>
      </w:r>
      <w:r w:rsidR="00270293" w:rsidRPr="007F3BC6">
        <w:rPr>
          <w:rFonts w:ascii="Open Sans" w:hAnsi="Open Sans" w:cs="Open Sans"/>
          <w:lang w:val="fr-FR"/>
        </w:rPr>
        <w:t>soit</w:t>
      </w:r>
      <w:r w:rsidR="006E5F95" w:rsidRPr="007F3BC6">
        <w:rPr>
          <w:rFonts w:ascii="Open Sans" w:hAnsi="Open Sans" w:cs="Open Sans"/>
          <w:lang w:val="fr-FR"/>
        </w:rPr>
        <w:t xml:space="preserve"> </w:t>
      </w:r>
      <w:r w:rsidR="00E1485D" w:rsidRPr="007F3BC6">
        <w:rPr>
          <w:rFonts w:ascii="Open Sans" w:hAnsi="Open Sans" w:cs="Open Sans"/>
          <w:lang w:val="fr-FR"/>
        </w:rPr>
        <w:t xml:space="preserve">respecté </w:t>
      </w:r>
      <w:r w:rsidR="006E5F95" w:rsidRPr="007F3BC6">
        <w:rPr>
          <w:rFonts w:ascii="Open Sans" w:hAnsi="Open Sans" w:cs="Open Sans"/>
          <w:lang w:val="fr-FR"/>
        </w:rPr>
        <w:t>dans nos écoles, nos classes et dans les relations entre pairs</w:t>
      </w:r>
      <w:r w:rsidRPr="007F3BC6">
        <w:rPr>
          <w:rFonts w:ascii="Open Sans" w:hAnsi="Open Sans" w:cs="Open Sans"/>
          <w:lang w:val="fr-FR"/>
        </w:rPr>
        <w:t xml:space="preserve">, </w:t>
      </w:r>
      <w:r w:rsidR="006E5F95" w:rsidRPr="007F3BC6">
        <w:rPr>
          <w:rFonts w:ascii="Open Sans" w:hAnsi="Open Sans" w:cs="Open Sans"/>
          <w:lang w:val="fr-FR"/>
        </w:rPr>
        <w:t xml:space="preserve">nous </w:t>
      </w:r>
      <w:r w:rsidR="003E4AF8" w:rsidRPr="007F3BC6">
        <w:rPr>
          <w:rFonts w:ascii="Open Sans" w:hAnsi="Open Sans" w:cs="Open Sans"/>
          <w:lang w:val="fr-FR"/>
        </w:rPr>
        <w:t xml:space="preserve">devons </w:t>
      </w:r>
      <w:r w:rsidRPr="007F3BC6">
        <w:rPr>
          <w:rFonts w:ascii="Open Sans" w:hAnsi="Open Sans" w:cs="Open Sans"/>
          <w:lang w:val="fr-FR"/>
        </w:rPr>
        <w:t xml:space="preserve">d’abord identifier </w:t>
      </w:r>
      <w:r w:rsidR="00744A31" w:rsidRPr="007F3BC6">
        <w:rPr>
          <w:rFonts w:ascii="Open Sans" w:hAnsi="Open Sans" w:cs="Open Sans"/>
          <w:lang w:val="fr-FR"/>
        </w:rPr>
        <w:t xml:space="preserve">qui </w:t>
      </w:r>
      <w:r w:rsidR="003E4AF8" w:rsidRPr="007F3BC6">
        <w:rPr>
          <w:rFonts w:ascii="Open Sans" w:hAnsi="Open Sans" w:cs="Open Sans"/>
          <w:lang w:val="fr-FR"/>
        </w:rPr>
        <w:t xml:space="preserve">est traité différemment en fonction de son identité. Prendre conscience des différentes </w:t>
      </w:r>
      <w:r w:rsidRPr="007F3BC6">
        <w:rPr>
          <w:rFonts w:ascii="Open Sans" w:hAnsi="Open Sans" w:cs="Open Sans"/>
          <w:lang w:val="fr-FR"/>
        </w:rPr>
        <w:t xml:space="preserve">identités et de la </w:t>
      </w:r>
      <w:r w:rsidR="00F954C8" w:rsidRPr="007F3BC6">
        <w:rPr>
          <w:rFonts w:ascii="Open Sans" w:hAnsi="Open Sans" w:cs="Open Sans"/>
          <w:lang w:val="fr-FR"/>
        </w:rPr>
        <w:t xml:space="preserve">façon dont cela affecte nos attitudes et nos </w:t>
      </w:r>
      <w:r w:rsidR="00F954C8" w:rsidRPr="007F3BC6">
        <w:rPr>
          <w:rFonts w:ascii="Open Sans" w:hAnsi="Open Sans" w:cs="Open Sans"/>
          <w:lang w:val="fr-FR"/>
        </w:rPr>
        <w:lastRenderedPageBreak/>
        <w:t>croyances est une première étape dans la prévention de l</w:t>
      </w:r>
      <w:r w:rsidRPr="007F3BC6">
        <w:rPr>
          <w:rFonts w:ascii="Open Sans" w:hAnsi="Open Sans" w:cs="Open Sans"/>
          <w:lang w:val="fr-FR"/>
        </w:rPr>
        <w:t>’</w:t>
      </w:r>
      <w:r w:rsidR="00F954C8" w:rsidRPr="007F3BC6">
        <w:rPr>
          <w:rFonts w:ascii="Open Sans" w:hAnsi="Open Sans" w:cs="Open Sans"/>
          <w:lang w:val="fr-FR"/>
        </w:rPr>
        <w:t xml:space="preserve">intimidation </w:t>
      </w:r>
      <w:r w:rsidR="005F2CF6" w:rsidRPr="007F3BC6">
        <w:rPr>
          <w:rFonts w:ascii="Open Sans" w:hAnsi="Open Sans" w:cs="Open Sans"/>
          <w:lang w:val="fr-FR"/>
        </w:rPr>
        <w:t>fondé</w:t>
      </w:r>
      <w:r w:rsidR="00F954C8" w:rsidRPr="007F3BC6">
        <w:rPr>
          <w:rFonts w:ascii="Open Sans" w:hAnsi="Open Sans" w:cs="Open Sans"/>
          <w:lang w:val="fr-FR"/>
        </w:rPr>
        <w:t>e sur l</w:t>
      </w:r>
      <w:r w:rsidRPr="007F3BC6">
        <w:rPr>
          <w:rFonts w:ascii="Open Sans" w:hAnsi="Open Sans" w:cs="Open Sans"/>
          <w:lang w:val="fr-FR"/>
        </w:rPr>
        <w:t>’</w:t>
      </w:r>
      <w:r w:rsidR="00F954C8" w:rsidRPr="007F3BC6">
        <w:rPr>
          <w:rFonts w:ascii="Open Sans" w:hAnsi="Open Sans" w:cs="Open Sans"/>
          <w:lang w:val="fr-FR"/>
        </w:rPr>
        <w:t xml:space="preserve">identité dans </w:t>
      </w:r>
      <w:r w:rsidR="007B785B" w:rsidRPr="007F3BC6">
        <w:rPr>
          <w:rFonts w:ascii="Open Sans" w:hAnsi="Open Sans" w:cs="Open Sans"/>
          <w:lang w:val="fr-FR"/>
        </w:rPr>
        <w:t xml:space="preserve">la </w:t>
      </w:r>
      <w:r w:rsidR="00F954C8" w:rsidRPr="007F3BC6">
        <w:rPr>
          <w:rFonts w:ascii="Open Sans" w:hAnsi="Open Sans" w:cs="Open Sans"/>
          <w:lang w:val="fr-FR"/>
        </w:rPr>
        <w:t xml:space="preserve">classe. </w:t>
      </w:r>
    </w:p>
    <w:p w14:paraId="6EFBD0FC" w14:textId="0A3B04F6" w:rsidR="00F952C6" w:rsidRPr="007F3BC6" w:rsidRDefault="00E20737" w:rsidP="008210D8">
      <w:pPr>
        <w:pStyle w:val="ListParagraph"/>
        <w:numPr>
          <w:ilvl w:val="0"/>
          <w:numId w:val="2"/>
        </w:numPr>
        <w:spacing w:after="160" w:line="259" w:lineRule="auto"/>
        <w:rPr>
          <w:rFonts w:ascii="Open Sans" w:hAnsi="Open Sans" w:cs="Open Sans"/>
          <w:lang w:val="fr-FR"/>
        </w:rPr>
      </w:pPr>
      <w:r w:rsidRPr="007F3BC6">
        <w:rPr>
          <w:rFonts w:ascii="Open Sans" w:hAnsi="Open Sans" w:cs="Open Sans"/>
          <w:lang w:val="fr-FR"/>
        </w:rPr>
        <w:t xml:space="preserve">Une fois que nous avons compris cela, nous pouvons passer à l’apprentissage de l’utilisation positive du pouvoir pour corriger les déséquilibres de pouvoir afin que tout le monde soit traité avec respect (un sujet que nous aborderons dans une prochaine leçon). </w:t>
      </w:r>
    </w:p>
    <w:p w14:paraId="0597BC14" w14:textId="77777777" w:rsidR="00F50382" w:rsidRDefault="00F50382" w:rsidP="00F50382">
      <w:pPr>
        <w:spacing w:after="160" w:line="259" w:lineRule="auto"/>
        <w:rPr>
          <w:rFonts w:ascii="Open Sans" w:hAnsi="Open Sans" w:cs="Open Sans"/>
          <w:lang w:val="fr-FR"/>
        </w:rPr>
      </w:pPr>
    </w:p>
    <w:p w14:paraId="161ABA2D" w14:textId="77777777" w:rsidR="002250B1" w:rsidRDefault="002250B1" w:rsidP="00F50382">
      <w:pPr>
        <w:spacing w:after="160" w:line="259" w:lineRule="auto"/>
        <w:rPr>
          <w:rFonts w:ascii="Open Sans" w:hAnsi="Open Sans" w:cs="Open Sans"/>
          <w:lang w:val="fr-FR"/>
        </w:rPr>
      </w:pPr>
    </w:p>
    <w:p w14:paraId="3ADF5B03" w14:textId="04206207" w:rsidR="002250B1" w:rsidRPr="007F3BC6" w:rsidRDefault="002250B1" w:rsidP="00F50382">
      <w:pPr>
        <w:spacing w:after="160" w:line="259" w:lineRule="auto"/>
        <w:rPr>
          <w:rFonts w:ascii="Open Sans" w:hAnsi="Open Sans" w:cs="Open Sans"/>
          <w:lang w:val="fr-FR"/>
        </w:rPr>
        <w:sectPr w:rsidR="002250B1" w:rsidRPr="007F3BC6" w:rsidSect="005A5151">
          <w:headerReference w:type="default" r:id="rId11"/>
          <w:pgSz w:w="12240" w:h="15840"/>
          <w:pgMar w:top="1440" w:right="1440" w:bottom="1440" w:left="1440" w:header="708" w:footer="708" w:gutter="0"/>
          <w:cols w:space="708"/>
          <w:docGrid w:linePitch="360"/>
        </w:sectPr>
      </w:pPr>
      <w:r w:rsidRPr="005C160D">
        <w:rPr>
          <w:rFonts w:ascii="Myriad Pro Light" w:eastAsia="myriad pro" w:hAnsi="Myriad Pro Light" w:cs="myriad pro"/>
          <w:noProof/>
        </w:rPr>
        <mc:AlternateContent>
          <mc:Choice Requires="wps">
            <w:drawing>
              <wp:anchor distT="45720" distB="45720" distL="114300" distR="114300" simplePos="0" relativeHeight="251659264" behindDoc="0" locked="0" layoutInCell="1" allowOverlap="1" wp14:anchorId="695D5020" wp14:editId="78B494C1">
                <wp:simplePos x="0" y="0"/>
                <wp:positionH relativeFrom="margin">
                  <wp:align>center</wp:align>
                </wp:positionH>
                <wp:positionV relativeFrom="paragraph">
                  <wp:posOffset>5051720</wp:posOffset>
                </wp:positionV>
                <wp:extent cx="5316220" cy="1404620"/>
                <wp:effectExtent l="0" t="0" r="1778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404620"/>
                        </a:xfrm>
                        <a:prstGeom prst="rect">
                          <a:avLst/>
                        </a:prstGeom>
                        <a:solidFill>
                          <a:srgbClr val="FFFFFF"/>
                        </a:solidFill>
                        <a:ln w="9525">
                          <a:solidFill>
                            <a:srgbClr val="000000"/>
                          </a:solidFill>
                          <a:prstDash val="dash"/>
                          <a:miter lim="800000"/>
                          <a:headEnd/>
                          <a:tailEnd/>
                        </a:ln>
                      </wps:spPr>
                      <wps:txbx>
                        <w:txbxContent>
                          <w:p w14:paraId="2FC0CDCB" w14:textId="77777777" w:rsidR="002250B1" w:rsidRPr="005C160D" w:rsidRDefault="002250B1" w:rsidP="002250B1">
                            <w:pPr>
                              <w:pStyle w:val="Footer"/>
                              <w:jc w:val="center"/>
                              <w:rPr>
                                <w:rFonts w:ascii="Myriad Pro Light" w:eastAsia="myriad pro" w:hAnsi="Myriad Pro Light" w:cs="myriad pro"/>
                                <w:sz w:val="26"/>
                                <w:szCs w:val="26"/>
                              </w:rPr>
                            </w:pPr>
                            <w:r>
                              <w:rPr>
                                <w:rFonts w:ascii="Myriad Pro Light" w:eastAsia="myriad pro" w:hAnsi="Myriad Pro Light" w:cs="myriad pro"/>
                                <w:sz w:val="26"/>
                                <w:szCs w:val="26"/>
                              </w:rPr>
                              <w:t>Merci aux partenaires et collaborateurs!</w:t>
                            </w:r>
                          </w:p>
                          <w:p w14:paraId="12A3A603" w14:textId="77777777" w:rsidR="002250B1" w:rsidRPr="005C160D" w:rsidRDefault="002250B1" w:rsidP="002250B1">
                            <w:pPr>
                              <w:pStyle w:val="Footer"/>
                              <w:jc w:val="center"/>
                              <w:rPr>
                                <w:rFonts w:ascii="Myriad Pro Light" w:eastAsia="myriad pro" w:hAnsi="Myriad Pro Light" w:cs="myriad pro"/>
                                <w:sz w:val="26"/>
                                <w:szCs w:val="26"/>
                              </w:rPr>
                            </w:pPr>
                          </w:p>
                          <w:p w14:paraId="2B247C96" w14:textId="77777777" w:rsidR="002250B1" w:rsidRPr="005C160D" w:rsidRDefault="002250B1" w:rsidP="002250B1">
                            <w:pPr>
                              <w:pStyle w:val="Footer"/>
                              <w:jc w:val="center"/>
                              <w:rPr>
                                <w:sz w:val="20"/>
                                <w:szCs w:val="20"/>
                              </w:rPr>
                            </w:pPr>
                            <w:r>
                              <w:rPr>
                                <w:rFonts w:ascii="Myriad Pro Light" w:eastAsia="myriad pro" w:hAnsi="Myriad Pro Light" w:cs="myriad pro"/>
                                <w:sz w:val="26"/>
                                <w:szCs w:val="26"/>
                              </w:rPr>
                              <w:t>Contribution financière de Ministère de l’Éducation de L’Ontario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D5020" id="_x0000_t202" coordsize="21600,21600" o:spt="202" path="m,l,21600r21600,l21600,xe">
                <v:stroke joinstyle="miter"/>
                <v:path gradientshapeok="t" o:connecttype="rect"/>
              </v:shapetype>
              <v:shape id="Text Box 2" o:spid="_x0000_s1026" type="#_x0000_t202" style="position:absolute;margin-left:0;margin-top:397.75pt;width:418.6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">
                <v:stroke dashstyle="dash"/>
                <v:textbox style="mso-fit-shape-to-text:t">
                  <w:txbxContent>
                    <w:p w14:paraId="2FC0CDCB" w14:textId="77777777" w:rsidR="002250B1" w:rsidRPr="005C160D" w:rsidRDefault="002250B1" w:rsidP="002250B1">
                      <w:pPr>
                        <w:pStyle w:val="Footer"/>
                        <w:jc w:val="center"/>
                        <w:rPr>
                          <w:rFonts w:ascii="Myriad Pro Light" w:eastAsia="myriad pro" w:hAnsi="Myriad Pro Light" w:cs="myriad pro"/>
                          <w:sz w:val="26"/>
                          <w:szCs w:val="26"/>
                        </w:rPr>
                      </w:pPr>
                      <w:r>
                        <w:rPr>
                          <w:rFonts w:ascii="Myriad Pro Light" w:eastAsia="myriad pro" w:hAnsi="Myriad Pro Light" w:cs="myriad pro"/>
                          <w:sz w:val="26"/>
                          <w:szCs w:val="26"/>
                        </w:rPr>
                        <w:t xml:space="preserve">Merci aux </w:t>
                      </w:r>
                      <w:proofErr w:type="spellStart"/>
                      <w:r>
                        <w:rPr>
                          <w:rFonts w:ascii="Myriad Pro Light" w:eastAsia="myriad pro" w:hAnsi="Myriad Pro Light" w:cs="myriad pro"/>
                          <w:sz w:val="26"/>
                          <w:szCs w:val="26"/>
                        </w:rPr>
                        <w:t>partenaires</w:t>
                      </w:r>
                      <w:proofErr w:type="spellEnd"/>
                      <w:r>
                        <w:rPr>
                          <w:rFonts w:ascii="Myriad Pro Light" w:eastAsia="myriad pro" w:hAnsi="Myriad Pro Light" w:cs="myriad pro"/>
                          <w:sz w:val="26"/>
                          <w:szCs w:val="26"/>
                        </w:rPr>
                        <w:t xml:space="preserve"> et </w:t>
                      </w:r>
                      <w:proofErr w:type="spellStart"/>
                      <w:r>
                        <w:rPr>
                          <w:rFonts w:ascii="Myriad Pro Light" w:eastAsia="myriad pro" w:hAnsi="Myriad Pro Light" w:cs="myriad pro"/>
                          <w:sz w:val="26"/>
                          <w:szCs w:val="26"/>
                        </w:rPr>
                        <w:t>collaborateurs</w:t>
                      </w:r>
                      <w:proofErr w:type="spellEnd"/>
                      <w:r>
                        <w:rPr>
                          <w:rFonts w:ascii="Myriad Pro Light" w:eastAsia="myriad pro" w:hAnsi="Myriad Pro Light" w:cs="myriad pro"/>
                          <w:sz w:val="26"/>
                          <w:szCs w:val="26"/>
                        </w:rPr>
                        <w:t>!</w:t>
                      </w:r>
                    </w:p>
                    <w:p w14:paraId="12A3A603" w14:textId="77777777" w:rsidR="002250B1" w:rsidRPr="005C160D" w:rsidRDefault="002250B1" w:rsidP="002250B1">
                      <w:pPr>
                        <w:pStyle w:val="Footer"/>
                        <w:jc w:val="center"/>
                        <w:rPr>
                          <w:rFonts w:ascii="Myriad Pro Light" w:eastAsia="myriad pro" w:hAnsi="Myriad Pro Light" w:cs="myriad pro"/>
                          <w:sz w:val="26"/>
                          <w:szCs w:val="26"/>
                        </w:rPr>
                      </w:pPr>
                    </w:p>
                    <w:p w14:paraId="2B247C96" w14:textId="77777777" w:rsidR="002250B1" w:rsidRPr="005C160D" w:rsidRDefault="002250B1" w:rsidP="002250B1">
                      <w:pPr>
                        <w:pStyle w:val="Footer"/>
                        <w:jc w:val="center"/>
                        <w:rPr>
                          <w:sz w:val="20"/>
                          <w:szCs w:val="20"/>
                        </w:rPr>
                      </w:pPr>
                      <w:r>
                        <w:rPr>
                          <w:rFonts w:ascii="Myriad Pro Light" w:eastAsia="myriad pro" w:hAnsi="Myriad Pro Light" w:cs="myriad pro"/>
                          <w:sz w:val="26"/>
                          <w:szCs w:val="26"/>
                        </w:rPr>
                        <w:t xml:space="preserve">Contribution financière de </w:t>
                      </w:r>
                      <w:proofErr w:type="spellStart"/>
                      <w:r>
                        <w:rPr>
                          <w:rFonts w:ascii="Myriad Pro Light" w:eastAsia="myriad pro" w:hAnsi="Myriad Pro Light" w:cs="myriad pro"/>
                          <w:sz w:val="26"/>
                          <w:szCs w:val="26"/>
                        </w:rPr>
                        <w:t>Ministère</w:t>
                      </w:r>
                      <w:proofErr w:type="spellEnd"/>
                      <w:r>
                        <w:rPr>
                          <w:rFonts w:ascii="Myriad Pro Light" w:eastAsia="myriad pro" w:hAnsi="Myriad Pro Light" w:cs="myriad pro"/>
                          <w:sz w:val="26"/>
                          <w:szCs w:val="26"/>
                        </w:rPr>
                        <w:t xml:space="preserve"> de </w:t>
                      </w:r>
                      <w:proofErr w:type="spellStart"/>
                      <w:r>
                        <w:rPr>
                          <w:rFonts w:ascii="Myriad Pro Light" w:eastAsia="myriad pro" w:hAnsi="Myriad Pro Light" w:cs="myriad pro"/>
                          <w:sz w:val="26"/>
                          <w:szCs w:val="26"/>
                        </w:rPr>
                        <w:t>l’Éducation</w:t>
                      </w:r>
                      <w:proofErr w:type="spellEnd"/>
                      <w:r>
                        <w:rPr>
                          <w:rFonts w:ascii="Myriad Pro Light" w:eastAsia="myriad pro" w:hAnsi="Myriad Pro Light" w:cs="myriad pro"/>
                          <w:sz w:val="26"/>
                          <w:szCs w:val="26"/>
                        </w:rPr>
                        <w:t xml:space="preserve"> de </w:t>
                      </w:r>
                      <w:proofErr w:type="spellStart"/>
                      <w:r>
                        <w:rPr>
                          <w:rFonts w:ascii="Myriad Pro Light" w:eastAsia="myriad pro" w:hAnsi="Myriad Pro Light" w:cs="myriad pro"/>
                          <w:sz w:val="26"/>
                          <w:szCs w:val="26"/>
                        </w:rPr>
                        <w:t>L’Ontario</w:t>
                      </w:r>
                      <w:proofErr w:type="spellEnd"/>
                    </w:p>
                  </w:txbxContent>
                </v:textbox>
                <w10:wrap type="square" anchorx="margin"/>
              </v:shape>
            </w:pict>
          </mc:Fallback>
        </mc:AlternateContent>
      </w:r>
    </w:p>
    <w:p w14:paraId="25B34EBE" w14:textId="4239AB8D" w:rsidR="00F952C6" w:rsidRPr="007F3BC6" w:rsidRDefault="00E20737">
      <w:pPr>
        <w:spacing w:after="160" w:line="259" w:lineRule="auto"/>
        <w:rPr>
          <w:rFonts w:ascii="Open Sans" w:hAnsi="Open Sans" w:cs="Open Sans"/>
          <w:b/>
          <w:bCs/>
          <w:lang w:val="fr-FR"/>
        </w:rPr>
      </w:pPr>
      <w:r w:rsidRPr="007F3BC6">
        <w:rPr>
          <w:rFonts w:ascii="Open Sans" w:hAnsi="Open Sans" w:cs="Open Sans"/>
          <w:b/>
          <w:bCs/>
          <w:lang w:val="fr-FR"/>
        </w:rPr>
        <w:lastRenderedPageBreak/>
        <w:t>F</w:t>
      </w:r>
      <w:r w:rsidR="00B7778B" w:rsidRPr="007F3BC6">
        <w:rPr>
          <w:rFonts w:ascii="Open Sans" w:hAnsi="Open Sans" w:cs="Open Sans"/>
          <w:b/>
          <w:bCs/>
          <w:lang w:val="fr-FR"/>
        </w:rPr>
        <w:t>ICHE</w:t>
      </w:r>
      <w:r w:rsidRPr="007F3BC6">
        <w:rPr>
          <w:rFonts w:ascii="Open Sans" w:hAnsi="Open Sans" w:cs="Open Sans"/>
          <w:b/>
          <w:bCs/>
          <w:lang w:val="fr-FR"/>
        </w:rPr>
        <w:t xml:space="preserve"> </w:t>
      </w:r>
      <w:r w:rsidR="007025E8" w:rsidRPr="007F3BC6">
        <w:rPr>
          <w:rFonts w:ascii="Open Sans" w:hAnsi="Open Sans" w:cs="Open Sans"/>
          <w:b/>
          <w:bCs/>
          <w:lang w:val="fr-FR"/>
        </w:rPr>
        <w:t>D’EXERCICE</w:t>
      </w:r>
      <w:r w:rsidRPr="007F3BC6">
        <w:rPr>
          <w:rFonts w:ascii="Open Sans" w:hAnsi="Open Sans" w:cs="Open Sans"/>
          <w:b/>
          <w:bCs/>
          <w:lang w:val="fr-FR"/>
        </w:rPr>
        <w:t xml:space="preserve"> </w:t>
      </w:r>
      <w:r w:rsidR="007025E8" w:rsidRPr="007F3BC6">
        <w:rPr>
          <w:rFonts w:ascii="Open Sans" w:hAnsi="Open Sans" w:cs="Open Sans"/>
          <w:b/>
          <w:bCs/>
          <w:lang w:val="fr-FR"/>
        </w:rPr>
        <w:t>DE</w:t>
      </w:r>
      <w:r w:rsidRPr="007F3BC6">
        <w:rPr>
          <w:rFonts w:ascii="Open Sans" w:hAnsi="Open Sans" w:cs="Open Sans"/>
          <w:b/>
          <w:bCs/>
          <w:lang w:val="fr-FR"/>
        </w:rPr>
        <w:t xml:space="preserve"> L’ACTIVITÉ 2</w:t>
      </w:r>
    </w:p>
    <w:p w14:paraId="6AE0A1E4" w14:textId="183ACF93" w:rsidR="00F952C6" w:rsidRPr="007F3BC6" w:rsidRDefault="00E20737">
      <w:pPr>
        <w:spacing w:after="160" w:line="259" w:lineRule="auto"/>
        <w:rPr>
          <w:rFonts w:ascii="Open Sans" w:hAnsi="Open Sans" w:cs="Open Sans"/>
          <w:lang w:val="fr-FR"/>
        </w:rPr>
      </w:pPr>
      <w:r w:rsidRPr="007F3BC6">
        <w:rPr>
          <w:rFonts w:ascii="Open Sans" w:hAnsi="Open Sans" w:cs="Open Sans"/>
          <w:lang w:val="fr-FR"/>
        </w:rPr>
        <w:t xml:space="preserve">Vous trouverez ci-dessous différents groupes de personnes </w:t>
      </w:r>
      <w:r w:rsidR="001049A2" w:rsidRPr="007F3BC6">
        <w:rPr>
          <w:rFonts w:ascii="Open Sans" w:hAnsi="Open Sans" w:cs="Open Sans"/>
          <w:lang w:val="fr-FR"/>
        </w:rPr>
        <w:t>existant</w:t>
      </w:r>
      <w:r w:rsidRPr="007F3BC6">
        <w:rPr>
          <w:rFonts w:ascii="Open Sans" w:hAnsi="Open Sans" w:cs="Open Sans"/>
          <w:lang w:val="fr-FR"/>
        </w:rPr>
        <w:t xml:space="preserve"> dans la société. Pour chacun d’eux, réfléchissez à qui </w:t>
      </w:r>
      <w:r w:rsidR="009A0509" w:rsidRPr="007F3BC6">
        <w:rPr>
          <w:rFonts w:ascii="Open Sans" w:hAnsi="Open Sans" w:cs="Open Sans"/>
          <w:lang w:val="fr-FR"/>
        </w:rPr>
        <w:t>est</w:t>
      </w:r>
      <w:r w:rsidRPr="007F3BC6">
        <w:rPr>
          <w:rFonts w:ascii="Open Sans" w:hAnsi="Open Sans" w:cs="Open Sans"/>
          <w:lang w:val="fr-FR"/>
        </w:rPr>
        <w:t xml:space="preserve"> généralement bien traité et à qui </w:t>
      </w:r>
      <w:r w:rsidR="009A0509" w:rsidRPr="007F3BC6">
        <w:rPr>
          <w:rFonts w:ascii="Open Sans" w:hAnsi="Open Sans" w:cs="Open Sans"/>
          <w:lang w:val="fr-FR"/>
        </w:rPr>
        <w:t>est</w:t>
      </w:r>
      <w:r w:rsidRPr="007F3BC6">
        <w:rPr>
          <w:rFonts w:ascii="Open Sans" w:hAnsi="Open Sans" w:cs="Open Sans"/>
          <w:lang w:val="fr-FR"/>
        </w:rPr>
        <w:t xml:space="preserve"> généralement traité </w:t>
      </w:r>
      <w:r w:rsidR="00CC148A" w:rsidRPr="007F3BC6">
        <w:rPr>
          <w:rFonts w:ascii="Open Sans" w:hAnsi="Open Sans" w:cs="Open Sans"/>
          <w:lang w:val="fr-FR"/>
        </w:rPr>
        <w:t xml:space="preserve">injustement </w:t>
      </w:r>
      <w:r w:rsidR="00372617" w:rsidRPr="007F3BC6">
        <w:rPr>
          <w:rFonts w:ascii="Open Sans" w:hAnsi="Open Sans" w:cs="Open Sans"/>
          <w:lang w:val="fr-FR"/>
        </w:rPr>
        <w:t>en raison de ses différences</w:t>
      </w:r>
      <w:r w:rsidR="00551707" w:rsidRPr="007F3BC6">
        <w:rPr>
          <w:rFonts w:ascii="Open Sans" w:hAnsi="Open Sans" w:cs="Open Sans"/>
          <w:lang w:val="fr-FR"/>
        </w:rPr>
        <w:t xml:space="preserve">. </w:t>
      </w:r>
    </w:p>
    <w:tbl>
      <w:tblPr>
        <w:tblStyle w:val="TableGrid"/>
        <w:tblW w:w="10627" w:type="dxa"/>
        <w:tblInd w:w="-714" w:type="dxa"/>
        <w:tblLook w:val="04A0" w:firstRow="1" w:lastRow="0" w:firstColumn="1" w:lastColumn="0" w:noHBand="0" w:noVBand="1"/>
      </w:tblPr>
      <w:tblGrid>
        <w:gridCol w:w="3539"/>
        <w:gridCol w:w="3544"/>
        <w:gridCol w:w="3544"/>
      </w:tblGrid>
      <w:tr w:rsidR="00700CF1" w:rsidRPr="007F3BC6" w14:paraId="0DA742B3" w14:textId="77777777" w:rsidTr="009B3150">
        <w:tc>
          <w:tcPr>
            <w:tcW w:w="3539" w:type="dxa"/>
          </w:tcPr>
          <w:p w14:paraId="46AFA3FC" w14:textId="0E75DAC6" w:rsidR="00F952C6" w:rsidRPr="007F3BC6" w:rsidRDefault="00E20737">
            <w:pPr>
              <w:rPr>
                <w:rFonts w:ascii="Open Sans" w:hAnsi="Open Sans" w:cs="Open Sans"/>
              </w:rPr>
            </w:pPr>
            <w:proofErr w:type="spellStart"/>
            <w:r w:rsidRPr="007F3BC6">
              <w:rPr>
                <w:rFonts w:ascii="Open Sans" w:hAnsi="Open Sans" w:cs="Open Sans"/>
              </w:rPr>
              <w:t>Groupe</w:t>
            </w:r>
            <w:r w:rsidR="00955BD3" w:rsidRPr="007F3BC6">
              <w:rPr>
                <w:rFonts w:ascii="Open Sans" w:hAnsi="Open Sans" w:cs="Open Sans"/>
              </w:rPr>
              <w:t>s</w:t>
            </w:r>
            <w:proofErr w:type="spellEnd"/>
          </w:p>
        </w:tc>
        <w:tc>
          <w:tcPr>
            <w:tcW w:w="3544" w:type="dxa"/>
          </w:tcPr>
          <w:p w14:paraId="5B32D3A3" w14:textId="77777777" w:rsidR="00700CF1" w:rsidRPr="007F3BC6" w:rsidRDefault="00700CF1" w:rsidP="009B3150">
            <w:pPr>
              <w:rPr>
                <w:rFonts w:ascii="Open Sans" w:hAnsi="Open Sans" w:cs="Open Sans"/>
              </w:rPr>
            </w:pPr>
          </w:p>
        </w:tc>
        <w:tc>
          <w:tcPr>
            <w:tcW w:w="3544" w:type="dxa"/>
          </w:tcPr>
          <w:p w14:paraId="47EDECEE" w14:textId="77777777" w:rsidR="00700CF1" w:rsidRPr="007F3BC6" w:rsidRDefault="00700CF1" w:rsidP="009B3150">
            <w:pPr>
              <w:rPr>
                <w:rFonts w:ascii="Open Sans" w:hAnsi="Open Sans" w:cs="Open Sans"/>
              </w:rPr>
            </w:pPr>
          </w:p>
        </w:tc>
      </w:tr>
      <w:tr w:rsidR="00700CF1" w:rsidRPr="007F3BC6" w14:paraId="4CF9B45E" w14:textId="77777777" w:rsidTr="009B3150">
        <w:tc>
          <w:tcPr>
            <w:tcW w:w="3539" w:type="dxa"/>
            <w:shd w:val="clear" w:color="auto" w:fill="D5DCE4" w:themeFill="text2" w:themeFillTint="33"/>
          </w:tcPr>
          <w:p w14:paraId="64B69781" w14:textId="1CFAE444" w:rsidR="00F952C6" w:rsidRPr="007F3BC6" w:rsidRDefault="00E20737">
            <w:pPr>
              <w:rPr>
                <w:rFonts w:ascii="Open Sans" w:hAnsi="Open Sans" w:cs="Open Sans"/>
                <w:lang w:val="fr-FR"/>
              </w:rPr>
            </w:pPr>
            <w:r w:rsidRPr="007F3BC6">
              <w:rPr>
                <w:rFonts w:ascii="Open Sans" w:hAnsi="Open Sans" w:cs="Open Sans"/>
                <w:lang w:val="fr-FR"/>
              </w:rPr>
              <w:t xml:space="preserve">Capacité : Les personnes valides répondent aux attentes de la société quant à ce que nous </w:t>
            </w:r>
            <w:r w:rsidR="00955BD3" w:rsidRPr="007F3BC6">
              <w:rPr>
                <w:rFonts w:ascii="Open Sans" w:hAnsi="Open Sans" w:cs="Open Sans"/>
                <w:lang w:val="fr-FR"/>
              </w:rPr>
              <w:t>«</w:t>
            </w:r>
            <w:r w:rsidRPr="007F3BC6">
              <w:rPr>
                <w:rFonts w:ascii="Open Sans" w:hAnsi="Open Sans" w:cs="Open Sans"/>
                <w:lang w:val="fr-FR"/>
              </w:rPr>
              <w:t> devrions </w:t>
            </w:r>
            <w:r w:rsidR="00955BD3" w:rsidRPr="007F3BC6">
              <w:rPr>
                <w:rFonts w:ascii="Open Sans" w:hAnsi="Open Sans" w:cs="Open Sans"/>
                <w:lang w:val="fr-FR"/>
              </w:rPr>
              <w:t>»</w:t>
            </w:r>
            <w:r w:rsidRPr="007F3BC6">
              <w:rPr>
                <w:rFonts w:ascii="Open Sans" w:hAnsi="Open Sans" w:cs="Open Sans"/>
                <w:lang w:val="fr-FR"/>
              </w:rPr>
              <w:t xml:space="preserve"> être capables de faire avec notre corps (par exemple, marcher tout seul). Cela peut également s’appliquer à la façon dont les </w:t>
            </w:r>
            <w:r w:rsidR="005868F3" w:rsidRPr="007F3BC6">
              <w:rPr>
                <w:rFonts w:ascii="Open Sans" w:hAnsi="Open Sans" w:cs="Open Sans"/>
                <w:lang w:val="fr-FR"/>
              </w:rPr>
              <w:t>personnes</w:t>
            </w:r>
            <w:r w:rsidRPr="007F3BC6">
              <w:rPr>
                <w:rFonts w:ascii="Open Sans" w:hAnsi="Open Sans" w:cs="Open Sans"/>
                <w:lang w:val="fr-FR"/>
              </w:rPr>
              <w:t xml:space="preserve"> sont censé</w:t>
            </w:r>
            <w:r w:rsidR="005868F3" w:rsidRPr="007F3BC6">
              <w:rPr>
                <w:rFonts w:ascii="Open Sans" w:hAnsi="Open Sans" w:cs="Open Sans"/>
                <w:lang w:val="fr-FR"/>
              </w:rPr>
              <w:t>e</w:t>
            </w:r>
            <w:r w:rsidRPr="007F3BC6">
              <w:rPr>
                <w:rFonts w:ascii="Open Sans" w:hAnsi="Open Sans" w:cs="Open Sans"/>
                <w:lang w:val="fr-FR"/>
              </w:rPr>
              <w:t xml:space="preserve">s penser et se comporter. Les personnes handicapées ont </w:t>
            </w:r>
            <w:r w:rsidR="00B02CFA" w:rsidRPr="007F3BC6">
              <w:rPr>
                <w:rFonts w:ascii="Open Sans" w:hAnsi="Open Sans" w:cs="Open Sans"/>
                <w:lang w:val="fr-FR"/>
              </w:rPr>
              <w:t>un</w:t>
            </w:r>
            <w:r w:rsidRPr="007F3BC6">
              <w:rPr>
                <w:rFonts w:ascii="Open Sans" w:hAnsi="Open Sans" w:cs="Open Sans"/>
                <w:lang w:val="fr-FR"/>
              </w:rPr>
              <w:t xml:space="preserve"> corps qui fonctionne différemment de ce qui est attendu par la société</w:t>
            </w:r>
            <w:r w:rsidR="005868F3" w:rsidRPr="007F3BC6">
              <w:rPr>
                <w:rFonts w:ascii="Open Sans" w:hAnsi="Open Sans" w:cs="Open Sans"/>
                <w:lang w:val="fr-FR"/>
              </w:rPr>
              <w:t xml:space="preserve">. </w:t>
            </w:r>
            <w:r w:rsidR="00B02CFA" w:rsidRPr="007F3BC6">
              <w:rPr>
                <w:rFonts w:ascii="Open Sans" w:hAnsi="Open Sans" w:cs="Open Sans"/>
                <w:lang w:val="fr-FR"/>
              </w:rPr>
              <w:t>Elles</w:t>
            </w:r>
            <w:r w:rsidR="005868F3" w:rsidRPr="007F3BC6">
              <w:rPr>
                <w:rFonts w:ascii="Open Sans" w:hAnsi="Open Sans" w:cs="Open Sans"/>
                <w:lang w:val="fr-FR"/>
              </w:rPr>
              <w:t xml:space="preserve"> </w:t>
            </w:r>
            <w:r w:rsidRPr="007F3BC6">
              <w:rPr>
                <w:rFonts w:ascii="Open Sans" w:hAnsi="Open Sans" w:cs="Open Sans"/>
                <w:lang w:val="fr-FR"/>
              </w:rPr>
              <w:t xml:space="preserve">ne répondent pas aux attentes de ce que les </w:t>
            </w:r>
            <w:r w:rsidR="00955BD3" w:rsidRPr="007F3BC6">
              <w:rPr>
                <w:rFonts w:ascii="Open Sans" w:hAnsi="Open Sans" w:cs="Open Sans"/>
                <w:lang w:val="fr-FR"/>
              </w:rPr>
              <w:t>personnes «</w:t>
            </w:r>
            <w:r w:rsidRPr="007F3BC6">
              <w:rPr>
                <w:rFonts w:ascii="Open Sans" w:hAnsi="Open Sans" w:cs="Open Sans"/>
                <w:lang w:val="fr-FR"/>
              </w:rPr>
              <w:t> norm</w:t>
            </w:r>
            <w:r w:rsidR="00955BD3" w:rsidRPr="007F3BC6">
              <w:rPr>
                <w:rFonts w:ascii="Open Sans" w:hAnsi="Open Sans" w:cs="Open Sans"/>
                <w:lang w:val="fr-FR"/>
              </w:rPr>
              <w:t>ales</w:t>
            </w:r>
            <w:r w:rsidRPr="007F3BC6">
              <w:rPr>
                <w:rFonts w:ascii="Open Sans" w:hAnsi="Open Sans" w:cs="Open Sans"/>
                <w:lang w:val="fr-FR"/>
              </w:rPr>
              <w:t> </w:t>
            </w:r>
            <w:r w:rsidR="00955BD3" w:rsidRPr="007F3BC6">
              <w:rPr>
                <w:rFonts w:ascii="Open Sans" w:hAnsi="Open Sans" w:cs="Open Sans"/>
                <w:lang w:val="fr-FR"/>
              </w:rPr>
              <w:t>»</w:t>
            </w:r>
            <w:r w:rsidRPr="007F3BC6">
              <w:rPr>
                <w:rFonts w:ascii="Open Sans" w:hAnsi="Open Sans" w:cs="Open Sans"/>
                <w:lang w:val="fr-FR"/>
              </w:rPr>
              <w:t xml:space="preserve"> </w:t>
            </w:r>
            <w:r w:rsidR="005868F3" w:rsidRPr="007F3BC6">
              <w:rPr>
                <w:rFonts w:ascii="Open Sans" w:hAnsi="Open Sans" w:cs="Open Sans"/>
                <w:lang w:val="fr-FR"/>
              </w:rPr>
              <w:t>sont censées</w:t>
            </w:r>
            <w:r w:rsidRPr="007F3BC6">
              <w:rPr>
                <w:rFonts w:ascii="Open Sans" w:hAnsi="Open Sans" w:cs="Open Sans"/>
                <w:lang w:val="fr-FR"/>
              </w:rPr>
              <w:t xml:space="preserve"> faire, penser ou se comporter. </w:t>
            </w:r>
          </w:p>
        </w:tc>
        <w:tc>
          <w:tcPr>
            <w:tcW w:w="3544" w:type="dxa"/>
            <w:shd w:val="clear" w:color="auto" w:fill="D5DCE4" w:themeFill="text2" w:themeFillTint="33"/>
          </w:tcPr>
          <w:p w14:paraId="4BDF1ED5" w14:textId="629D1EBA" w:rsidR="00F952C6" w:rsidRPr="007F3BC6" w:rsidRDefault="00E20737">
            <w:pPr>
              <w:rPr>
                <w:rFonts w:ascii="Open Sans" w:hAnsi="Open Sans" w:cs="Open Sans"/>
                <w:lang w:val="fr-FR"/>
              </w:rPr>
            </w:pPr>
            <w:r w:rsidRPr="007F3BC6">
              <w:rPr>
                <w:rFonts w:ascii="Open Sans" w:hAnsi="Open Sans" w:cs="Open Sans"/>
                <w:lang w:val="fr-FR"/>
              </w:rPr>
              <w:t xml:space="preserve">Quel groupe </w:t>
            </w:r>
            <w:r w:rsidR="00735D69" w:rsidRPr="007F3BC6">
              <w:rPr>
                <w:rFonts w:ascii="Open Sans" w:hAnsi="Open Sans" w:cs="Open Sans"/>
                <w:lang w:val="fr-FR"/>
              </w:rPr>
              <w:t>est</w:t>
            </w:r>
            <w:r w:rsidRPr="007F3BC6">
              <w:rPr>
                <w:rFonts w:ascii="Open Sans" w:hAnsi="Open Sans" w:cs="Open Sans"/>
                <w:lang w:val="fr-FR"/>
              </w:rPr>
              <w:t xml:space="preserve"> traité</w:t>
            </w:r>
            <w:r w:rsidR="00CC148A" w:rsidRPr="007F3BC6">
              <w:rPr>
                <w:rFonts w:ascii="Open Sans" w:hAnsi="Open Sans" w:cs="Open Sans"/>
                <w:lang w:val="fr-FR"/>
              </w:rPr>
              <w:t xml:space="preserve"> injustement</w:t>
            </w:r>
            <w:r w:rsidRPr="007F3BC6">
              <w:rPr>
                <w:rFonts w:ascii="Open Sans" w:hAnsi="Open Sans" w:cs="Open Sans"/>
                <w:lang w:val="fr-FR"/>
              </w:rPr>
              <w:t xml:space="preserve"> parce qu’il </w:t>
            </w:r>
            <w:r w:rsidR="00735D69" w:rsidRPr="007F3BC6">
              <w:rPr>
                <w:rFonts w:ascii="Open Sans" w:hAnsi="Open Sans" w:cs="Open Sans"/>
                <w:lang w:val="fr-FR"/>
              </w:rPr>
              <w:t>est</w:t>
            </w:r>
            <w:r w:rsidRPr="007F3BC6">
              <w:rPr>
                <w:rFonts w:ascii="Open Sans" w:hAnsi="Open Sans" w:cs="Open Sans"/>
                <w:lang w:val="fr-FR"/>
              </w:rPr>
              <w:t xml:space="preserve"> </w:t>
            </w:r>
            <w:proofErr w:type="gramStart"/>
            <w:r w:rsidRPr="007F3BC6">
              <w:rPr>
                <w:rFonts w:ascii="Open Sans" w:hAnsi="Open Sans" w:cs="Open Sans"/>
                <w:lang w:val="fr-FR"/>
              </w:rPr>
              <w:t>différent?</w:t>
            </w:r>
            <w:proofErr w:type="gramEnd"/>
            <w:r w:rsidRPr="007F3BC6">
              <w:rPr>
                <w:rFonts w:ascii="Open Sans" w:hAnsi="Open Sans" w:cs="Open Sans"/>
                <w:lang w:val="fr-FR"/>
              </w:rPr>
              <w:t xml:space="preserve"> Qui s</w:t>
            </w:r>
            <w:r w:rsidR="00724BB2" w:rsidRPr="007F3BC6">
              <w:rPr>
                <w:rFonts w:ascii="Open Sans" w:hAnsi="Open Sans" w:cs="Open Sans"/>
                <w:lang w:val="fr-FR"/>
              </w:rPr>
              <w:t xml:space="preserve">e voit </w:t>
            </w:r>
            <w:r w:rsidRPr="007F3BC6">
              <w:rPr>
                <w:rFonts w:ascii="Open Sans" w:hAnsi="Open Sans" w:cs="Open Sans"/>
                <w:lang w:val="fr-FR"/>
              </w:rPr>
              <w:t xml:space="preserve">refuser des droits, </w:t>
            </w:r>
            <w:r w:rsidR="00724BB2" w:rsidRPr="007F3BC6">
              <w:rPr>
                <w:rFonts w:ascii="Open Sans" w:hAnsi="Open Sans" w:cs="Open Sans"/>
                <w:lang w:val="fr-FR"/>
              </w:rPr>
              <w:t xml:space="preserve">être </w:t>
            </w:r>
            <w:r w:rsidRPr="007F3BC6">
              <w:rPr>
                <w:rFonts w:ascii="Open Sans" w:hAnsi="Open Sans" w:cs="Open Sans"/>
                <w:lang w:val="fr-FR"/>
              </w:rPr>
              <w:t>exclu ou n</w:t>
            </w:r>
            <w:r w:rsidR="00724BB2" w:rsidRPr="007F3BC6">
              <w:rPr>
                <w:rFonts w:ascii="Open Sans" w:hAnsi="Open Sans" w:cs="Open Sans"/>
                <w:lang w:val="fr-FR"/>
              </w:rPr>
              <w:t>on</w:t>
            </w:r>
            <w:r w:rsidRPr="007F3BC6">
              <w:rPr>
                <w:rFonts w:ascii="Open Sans" w:hAnsi="Open Sans" w:cs="Open Sans"/>
                <w:lang w:val="fr-FR"/>
              </w:rPr>
              <w:t xml:space="preserve"> accepté pour ce qu’il </w:t>
            </w:r>
            <w:proofErr w:type="gramStart"/>
            <w:r w:rsidRPr="007F3BC6">
              <w:rPr>
                <w:rFonts w:ascii="Open Sans" w:hAnsi="Open Sans" w:cs="Open Sans"/>
                <w:lang w:val="fr-FR"/>
              </w:rPr>
              <w:t>est?</w:t>
            </w:r>
            <w:proofErr w:type="gramEnd"/>
            <w:r w:rsidRPr="007F3BC6">
              <w:rPr>
                <w:rFonts w:ascii="Open Sans" w:hAnsi="Open Sans" w:cs="Open Sans"/>
                <w:lang w:val="fr-FR"/>
              </w:rPr>
              <w:t xml:space="preserve"> Qui a le moins de chances d’être représenté dans la société (par exemple, dans les films, les publicités…</w:t>
            </w:r>
            <w:proofErr w:type="gramStart"/>
            <w:r w:rsidRPr="007F3BC6">
              <w:rPr>
                <w:rFonts w:ascii="Open Sans" w:hAnsi="Open Sans" w:cs="Open Sans"/>
                <w:lang w:val="fr-FR"/>
              </w:rPr>
              <w:t>)?</w:t>
            </w:r>
            <w:proofErr w:type="gramEnd"/>
          </w:p>
        </w:tc>
        <w:tc>
          <w:tcPr>
            <w:tcW w:w="3544" w:type="dxa"/>
            <w:shd w:val="clear" w:color="auto" w:fill="D5DCE4" w:themeFill="text2" w:themeFillTint="33"/>
          </w:tcPr>
          <w:p w14:paraId="49AEAB98" w14:textId="03EE1ACB" w:rsidR="00F952C6" w:rsidRPr="007F3BC6" w:rsidRDefault="00E20737">
            <w:pPr>
              <w:rPr>
                <w:rFonts w:ascii="Open Sans" w:hAnsi="Open Sans" w:cs="Open Sans"/>
                <w:lang w:val="fr-FR"/>
              </w:rPr>
            </w:pPr>
            <w:r w:rsidRPr="007F3BC6">
              <w:rPr>
                <w:rFonts w:ascii="Open Sans" w:hAnsi="Open Sans" w:cs="Open Sans"/>
                <w:lang w:val="fr-FR"/>
              </w:rPr>
              <w:t>Quel groupe n’</w:t>
            </w:r>
            <w:r w:rsidR="00EA3306" w:rsidRPr="007F3BC6">
              <w:rPr>
                <w:rFonts w:ascii="Open Sans" w:hAnsi="Open Sans" w:cs="Open Sans"/>
                <w:lang w:val="fr-FR"/>
              </w:rPr>
              <w:t>est</w:t>
            </w:r>
            <w:r w:rsidRPr="007F3BC6">
              <w:rPr>
                <w:rFonts w:ascii="Open Sans" w:hAnsi="Open Sans" w:cs="Open Sans"/>
                <w:lang w:val="fr-FR"/>
              </w:rPr>
              <w:t xml:space="preserve"> PAS traité</w:t>
            </w:r>
            <w:r w:rsidR="00CC148A" w:rsidRPr="007F3BC6">
              <w:rPr>
                <w:rFonts w:ascii="Open Sans" w:hAnsi="Open Sans" w:cs="Open Sans"/>
                <w:lang w:val="fr-FR"/>
              </w:rPr>
              <w:t xml:space="preserve"> </w:t>
            </w:r>
            <w:proofErr w:type="gramStart"/>
            <w:r w:rsidR="00CC148A" w:rsidRPr="007F3BC6">
              <w:rPr>
                <w:rFonts w:ascii="Open Sans" w:hAnsi="Open Sans" w:cs="Open Sans"/>
                <w:lang w:val="fr-FR"/>
              </w:rPr>
              <w:t>injustement</w:t>
            </w:r>
            <w:r w:rsidRPr="007F3BC6">
              <w:rPr>
                <w:rFonts w:ascii="Open Sans" w:hAnsi="Open Sans" w:cs="Open Sans"/>
                <w:lang w:val="fr-FR"/>
              </w:rPr>
              <w:t>?</w:t>
            </w:r>
            <w:proofErr w:type="gramEnd"/>
            <w:r w:rsidRPr="007F3BC6">
              <w:rPr>
                <w:rFonts w:ascii="Open Sans" w:hAnsi="Open Sans" w:cs="Open Sans"/>
                <w:lang w:val="fr-FR"/>
              </w:rPr>
              <w:t xml:space="preserve"> Qui n’</w:t>
            </w:r>
            <w:r w:rsidR="00EA3306" w:rsidRPr="007F3BC6">
              <w:rPr>
                <w:rFonts w:ascii="Open Sans" w:hAnsi="Open Sans" w:cs="Open Sans"/>
                <w:lang w:val="fr-FR"/>
              </w:rPr>
              <w:t>est</w:t>
            </w:r>
            <w:r w:rsidRPr="007F3BC6">
              <w:rPr>
                <w:rFonts w:ascii="Open Sans" w:hAnsi="Open Sans" w:cs="Open Sans"/>
                <w:lang w:val="fr-FR"/>
              </w:rPr>
              <w:t xml:space="preserve"> PAS exclu, insulté </w:t>
            </w:r>
            <w:r w:rsidR="00EA3306" w:rsidRPr="007F3BC6">
              <w:rPr>
                <w:rFonts w:ascii="Open Sans" w:hAnsi="Open Sans" w:cs="Open Sans"/>
                <w:lang w:val="fr-FR"/>
              </w:rPr>
              <w:t xml:space="preserve">ni </w:t>
            </w:r>
            <w:r w:rsidRPr="007F3BC6">
              <w:rPr>
                <w:rFonts w:ascii="Open Sans" w:hAnsi="Open Sans" w:cs="Open Sans"/>
                <w:lang w:val="fr-FR"/>
              </w:rPr>
              <w:t xml:space="preserve">privé de ses droits en raison de son </w:t>
            </w:r>
            <w:proofErr w:type="gramStart"/>
            <w:r w:rsidRPr="007F3BC6">
              <w:rPr>
                <w:rFonts w:ascii="Open Sans" w:hAnsi="Open Sans" w:cs="Open Sans"/>
                <w:lang w:val="fr-FR"/>
              </w:rPr>
              <w:t>identité?</w:t>
            </w:r>
            <w:proofErr w:type="gramEnd"/>
            <w:r w:rsidRPr="007F3BC6">
              <w:rPr>
                <w:rFonts w:ascii="Open Sans" w:hAnsi="Open Sans" w:cs="Open Sans"/>
                <w:lang w:val="fr-FR"/>
              </w:rPr>
              <w:t xml:space="preserve"> Pourquoi </w:t>
            </w:r>
            <w:r w:rsidR="00EA3306" w:rsidRPr="007F3BC6">
              <w:rPr>
                <w:rFonts w:ascii="Open Sans" w:hAnsi="Open Sans" w:cs="Open Sans"/>
                <w:lang w:val="fr-FR"/>
              </w:rPr>
              <w:t xml:space="preserve">ces personnes sont-elles </w:t>
            </w:r>
            <w:r w:rsidRPr="007F3BC6">
              <w:rPr>
                <w:rFonts w:ascii="Open Sans" w:hAnsi="Open Sans" w:cs="Open Sans"/>
                <w:lang w:val="fr-FR"/>
              </w:rPr>
              <w:t>traité</w:t>
            </w:r>
            <w:r w:rsidR="00EA3306" w:rsidRPr="007F3BC6">
              <w:rPr>
                <w:rFonts w:ascii="Open Sans" w:hAnsi="Open Sans" w:cs="Open Sans"/>
                <w:lang w:val="fr-FR"/>
              </w:rPr>
              <w:t>e</w:t>
            </w:r>
            <w:r w:rsidRPr="007F3BC6">
              <w:rPr>
                <w:rFonts w:ascii="Open Sans" w:hAnsi="Open Sans" w:cs="Open Sans"/>
                <w:lang w:val="fr-FR"/>
              </w:rPr>
              <w:t xml:space="preserve">s de cette </w:t>
            </w:r>
            <w:proofErr w:type="gramStart"/>
            <w:r w:rsidRPr="007F3BC6">
              <w:rPr>
                <w:rFonts w:ascii="Open Sans" w:hAnsi="Open Sans" w:cs="Open Sans"/>
                <w:lang w:val="fr-FR"/>
              </w:rPr>
              <w:t>façon?</w:t>
            </w:r>
            <w:proofErr w:type="gramEnd"/>
          </w:p>
        </w:tc>
      </w:tr>
      <w:tr w:rsidR="00700CF1" w:rsidRPr="007F3BC6" w14:paraId="5BDCE661" w14:textId="77777777" w:rsidTr="009B3150">
        <w:tc>
          <w:tcPr>
            <w:tcW w:w="3539" w:type="dxa"/>
          </w:tcPr>
          <w:p w14:paraId="2289654C" w14:textId="5CBA3446" w:rsidR="00F952C6" w:rsidRPr="007F3BC6" w:rsidRDefault="00955BD3">
            <w:pPr>
              <w:rPr>
                <w:rFonts w:ascii="Open Sans" w:hAnsi="Open Sans" w:cs="Open Sans"/>
              </w:rPr>
            </w:pPr>
            <w:proofErr w:type="spellStart"/>
            <w:r w:rsidRPr="007F3BC6">
              <w:rPr>
                <w:rFonts w:ascii="Open Sans" w:hAnsi="Open Sans" w:cs="Open Sans"/>
              </w:rPr>
              <w:t>Personnes</w:t>
            </w:r>
            <w:proofErr w:type="spellEnd"/>
            <w:r w:rsidRPr="007F3BC6">
              <w:rPr>
                <w:rFonts w:ascii="Open Sans" w:hAnsi="Open Sans" w:cs="Open Sans"/>
              </w:rPr>
              <w:t xml:space="preserve"> </w:t>
            </w:r>
            <w:proofErr w:type="spellStart"/>
            <w:r w:rsidRPr="007F3BC6">
              <w:rPr>
                <w:rFonts w:ascii="Open Sans" w:hAnsi="Open Sans" w:cs="Open Sans"/>
              </w:rPr>
              <w:t>valides</w:t>
            </w:r>
            <w:proofErr w:type="spellEnd"/>
          </w:p>
        </w:tc>
        <w:tc>
          <w:tcPr>
            <w:tcW w:w="3544" w:type="dxa"/>
            <w:vMerge w:val="restart"/>
          </w:tcPr>
          <w:p w14:paraId="0BFFE4B6" w14:textId="77777777" w:rsidR="00700CF1" w:rsidRPr="007F3BC6" w:rsidRDefault="00700CF1" w:rsidP="009B3150">
            <w:pPr>
              <w:rPr>
                <w:rFonts w:ascii="Open Sans" w:hAnsi="Open Sans" w:cs="Open Sans"/>
              </w:rPr>
            </w:pPr>
          </w:p>
        </w:tc>
        <w:tc>
          <w:tcPr>
            <w:tcW w:w="3544" w:type="dxa"/>
            <w:vMerge w:val="restart"/>
          </w:tcPr>
          <w:p w14:paraId="72F5D442" w14:textId="77777777" w:rsidR="00700CF1" w:rsidRPr="007F3BC6" w:rsidRDefault="00700CF1" w:rsidP="009B3150">
            <w:pPr>
              <w:rPr>
                <w:rFonts w:ascii="Open Sans" w:hAnsi="Open Sans" w:cs="Open Sans"/>
              </w:rPr>
            </w:pPr>
          </w:p>
        </w:tc>
      </w:tr>
      <w:tr w:rsidR="00700CF1" w:rsidRPr="007F3BC6" w14:paraId="52107D99" w14:textId="77777777" w:rsidTr="009B3150">
        <w:tc>
          <w:tcPr>
            <w:tcW w:w="3539" w:type="dxa"/>
          </w:tcPr>
          <w:p w14:paraId="447F0190" w14:textId="5362CDFE" w:rsidR="00F952C6" w:rsidRPr="007F3BC6" w:rsidRDefault="005868F3">
            <w:pPr>
              <w:rPr>
                <w:rFonts w:ascii="Open Sans" w:hAnsi="Open Sans" w:cs="Open Sans"/>
              </w:rPr>
            </w:pPr>
            <w:proofErr w:type="spellStart"/>
            <w:r w:rsidRPr="007F3BC6">
              <w:rPr>
                <w:rFonts w:ascii="Open Sans" w:hAnsi="Open Sans" w:cs="Open Sans"/>
              </w:rPr>
              <w:t>Personnes</w:t>
            </w:r>
            <w:proofErr w:type="spellEnd"/>
            <w:r w:rsidRPr="007F3BC6">
              <w:rPr>
                <w:rFonts w:ascii="Open Sans" w:hAnsi="Open Sans" w:cs="Open Sans"/>
              </w:rPr>
              <w:t xml:space="preserve"> </w:t>
            </w:r>
            <w:proofErr w:type="spellStart"/>
            <w:r w:rsidRPr="007F3BC6">
              <w:rPr>
                <w:rFonts w:ascii="Open Sans" w:hAnsi="Open Sans" w:cs="Open Sans"/>
              </w:rPr>
              <w:t>h</w:t>
            </w:r>
            <w:r w:rsidR="00E20737" w:rsidRPr="007F3BC6">
              <w:rPr>
                <w:rFonts w:ascii="Open Sans" w:hAnsi="Open Sans" w:cs="Open Sans"/>
              </w:rPr>
              <w:t>andicapé</w:t>
            </w:r>
            <w:r w:rsidRPr="007F3BC6">
              <w:rPr>
                <w:rFonts w:ascii="Open Sans" w:hAnsi="Open Sans" w:cs="Open Sans"/>
              </w:rPr>
              <w:t>e</w:t>
            </w:r>
            <w:r w:rsidR="00E20737" w:rsidRPr="007F3BC6">
              <w:rPr>
                <w:rFonts w:ascii="Open Sans" w:hAnsi="Open Sans" w:cs="Open Sans"/>
              </w:rPr>
              <w:t>s</w:t>
            </w:r>
            <w:proofErr w:type="spellEnd"/>
          </w:p>
        </w:tc>
        <w:tc>
          <w:tcPr>
            <w:tcW w:w="3544" w:type="dxa"/>
            <w:vMerge/>
          </w:tcPr>
          <w:p w14:paraId="576BC17C" w14:textId="77777777" w:rsidR="00700CF1" w:rsidRPr="007F3BC6" w:rsidRDefault="00700CF1" w:rsidP="009B3150">
            <w:pPr>
              <w:rPr>
                <w:rFonts w:ascii="Open Sans" w:hAnsi="Open Sans" w:cs="Open Sans"/>
              </w:rPr>
            </w:pPr>
          </w:p>
        </w:tc>
        <w:tc>
          <w:tcPr>
            <w:tcW w:w="3544" w:type="dxa"/>
            <w:vMerge/>
          </w:tcPr>
          <w:p w14:paraId="5BEA9985" w14:textId="77777777" w:rsidR="00700CF1" w:rsidRPr="007F3BC6" w:rsidRDefault="00700CF1" w:rsidP="009B3150">
            <w:pPr>
              <w:rPr>
                <w:rFonts w:ascii="Open Sans" w:hAnsi="Open Sans" w:cs="Open Sans"/>
              </w:rPr>
            </w:pPr>
          </w:p>
        </w:tc>
      </w:tr>
      <w:tr w:rsidR="00700CF1" w:rsidRPr="007F3BC6" w14:paraId="6437BB21" w14:textId="77777777" w:rsidTr="009B3150">
        <w:tc>
          <w:tcPr>
            <w:tcW w:w="3539" w:type="dxa"/>
          </w:tcPr>
          <w:p w14:paraId="5DAF4134" w14:textId="4E8D9879" w:rsidR="00F952C6" w:rsidRPr="007F3BC6" w:rsidRDefault="00E20737">
            <w:pPr>
              <w:rPr>
                <w:rFonts w:ascii="Open Sans" w:hAnsi="Open Sans" w:cs="Open Sans"/>
                <w:lang w:val="fr-FR"/>
              </w:rPr>
            </w:pPr>
            <w:r w:rsidRPr="007F3BC6">
              <w:rPr>
                <w:rFonts w:ascii="Open Sans" w:hAnsi="Open Sans" w:cs="Open Sans"/>
                <w:lang w:val="fr-FR"/>
              </w:rPr>
              <w:t xml:space="preserve">La neurodiversité : Comme pour les capacités, les personnes neurotypiques répondent aux attentes de la société quant à la façon dont le cerveau </w:t>
            </w:r>
            <w:r w:rsidR="005868F3" w:rsidRPr="007F3BC6">
              <w:rPr>
                <w:rFonts w:ascii="Open Sans" w:hAnsi="Open Sans" w:cs="Open Sans"/>
                <w:lang w:val="fr-FR"/>
              </w:rPr>
              <w:t>«</w:t>
            </w:r>
            <w:r w:rsidRPr="007F3BC6">
              <w:rPr>
                <w:rFonts w:ascii="Open Sans" w:hAnsi="Open Sans" w:cs="Open Sans"/>
                <w:lang w:val="fr-FR"/>
              </w:rPr>
              <w:t> devrait </w:t>
            </w:r>
            <w:r w:rsidR="005868F3" w:rsidRPr="007F3BC6">
              <w:rPr>
                <w:rFonts w:ascii="Open Sans" w:hAnsi="Open Sans" w:cs="Open Sans"/>
                <w:lang w:val="fr-FR"/>
              </w:rPr>
              <w:t>»</w:t>
            </w:r>
            <w:r w:rsidRPr="007F3BC6">
              <w:rPr>
                <w:rFonts w:ascii="Open Sans" w:hAnsi="Open Sans" w:cs="Open Sans"/>
                <w:lang w:val="fr-FR"/>
              </w:rPr>
              <w:t xml:space="preserve"> fonctionner, par exemple, comment nos schémas de pensée devraient fonctionner ou comment nous devrions interagir socialement avec </w:t>
            </w:r>
            <w:r w:rsidR="001B192A" w:rsidRPr="007F3BC6">
              <w:rPr>
                <w:rFonts w:ascii="Open Sans" w:hAnsi="Open Sans" w:cs="Open Sans"/>
                <w:lang w:val="fr-FR"/>
              </w:rPr>
              <w:t>les autres</w:t>
            </w:r>
            <w:r w:rsidRPr="007F3BC6">
              <w:rPr>
                <w:rFonts w:ascii="Open Sans" w:hAnsi="Open Sans" w:cs="Open Sans"/>
                <w:lang w:val="fr-FR"/>
              </w:rPr>
              <w:t xml:space="preserve">. Les personnes </w:t>
            </w:r>
            <w:proofErr w:type="spellStart"/>
            <w:r w:rsidRPr="007F3BC6">
              <w:rPr>
                <w:rFonts w:ascii="Open Sans" w:hAnsi="Open Sans" w:cs="Open Sans"/>
                <w:lang w:val="fr-FR"/>
              </w:rPr>
              <w:t>neurodiverses</w:t>
            </w:r>
            <w:proofErr w:type="spellEnd"/>
            <w:r w:rsidRPr="007F3BC6">
              <w:rPr>
                <w:rFonts w:ascii="Open Sans" w:hAnsi="Open Sans" w:cs="Open Sans"/>
                <w:lang w:val="fr-FR"/>
              </w:rPr>
              <w:t xml:space="preserve"> ont un cerveau qui fonctionne différemment de ce qui est attendu par la société </w:t>
            </w:r>
            <w:r w:rsidRPr="007F3BC6">
              <w:rPr>
                <w:rFonts w:ascii="Open Sans" w:hAnsi="Open Sans" w:cs="Open Sans"/>
                <w:lang w:val="fr-FR"/>
              </w:rPr>
              <w:lastRenderedPageBreak/>
              <w:t xml:space="preserve">et qui ne répond pas aux attentes de la société quant à la façon dont un cerveau </w:t>
            </w:r>
            <w:r w:rsidR="005868F3" w:rsidRPr="007F3BC6">
              <w:rPr>
                <w:rFonts w:ascii="Open Sans" w:hAnsi="Open Sans" w:cs="Open Sans"/>
                <w:lang w:val="fr-FR"/>
              </w:rPr>
              <w:t>«</w:t>
            </w:r>
            <w:r w:rsidRPr="007F3BC6">
              <w:rPr>
                <w:rFonts w:ascii="Open Sans" w:hAnsi="Open Sans" w:cs="Open Sans"/>
                <w:lang w:val="fr-FR"/>
              </w:rPr>
              <w:t> normal </w:t>
            </w:r>
            <w:r w:rsidR="005868F3" w:rsidRPr="007F3BC6">
              <w:rPr>
                <w:rFonts w:ascii="Open Sans" w:hAnsi="Open Sans" w:cs="Open Sans"/>
                <w:lang w:val="fr-FR"/>
              </w:rPr>
              <w:t>»</w:t>
            </w:r>
            <w:r w:rsidRPr="007F3BC6">
              <w:rPr>
                <w:rFonts w:ascii="Open Sans" w:hAnsi="Open Sans" w:cs="Open Sans"/>
                <w:lang w:val="fr-FR"/>
              </w:rPr>
              <w:t xml:space="preserve"> devrait penser. </w:t>
            </w:r>
          </w:p>
        </w:tc>
        <w:tc>
          <w:tcPr>
            <w:tcW w:w="3544" w:type="dxa"/>
          </w:tcPr>
          <w:p w14:paraId="276553F0" w14:textId="77777777" w:rsidR="00700CF1" w:rsidRPr="007F3BC6" w:rsidRDefault="00700CF1" w:rsidP="009B3150">
            <w:pPr>
              <w:rPr>
                <w:rFonts w:ascii="Open Sans" w:hAnsi="Open Sans" w:cs="Open Sans"/>
                <w:lang w:val="fr-FR"/>
              </w:rPr>
            </w:pPr>
          </w:p>
        </w:tc>
        <w:tc>
          <w:tcPr>
            <w:tcW w:w="3544" w:type="dxa"/>
          </w:tcPr>
          <w:p w14:paraId="7551F52D" w14:textId="77777777" w:rsidR="00700CF1" w:rsidRPr="007F3BC6" w:rsidRDefault="00700CF1" w:rsidP="009B3150">
            <w:pPr>
              <w:rPr>
                <w:rFonts w:ascii="Open Sans" w:hAnsi="Open Sans" w:cs="Open Sans"/>
                <w:lang w:val="fr-FR"/>
              </w:rPr>
            </w:pPr>
          </w:p>
        </w:tc>
      </w:tr>
      <w:tr w:rsidR="00700CF1" w:rsidRPr="007F3BC6" w14:paraId="48F7C91D" w14:textId="77777777" w:rsidTr="009B3150">
        <w:tc>
          <w:tcPr>
            <w:tcW w:w="3539" w:type="dxa"/>
          </w:tcPr>
          <w:p w14:paraId="4912BD86" w14:textId="5E3812E9" w:rsidR="00F952C6" w:rsidRPr="007F3BC6" w:rsidRDefault="005868F3">
            <w:pPr>
              <w:rPr>
                <w:rFonts w:ascii="Open Sans" w:hAnsi="Open Sans" w:cs="Open Sans"/>
              </w:rPr>
            </w:pPr>
            <w:proofErr w:type="spellStart"/>
            <w:r w:rsidRPr="007F3BC6">
              <w:rPr>
                <w:rFonts w:ascii="Open Sans" w:hAnsi="Open Sans" w:cs="Open Sans"/>
              </w:rPr>
              <w:t>Personnes</w:t>
            </w:r>
            <w:proofErr w:type="spellEnd"/>
            <w:r w:rsidRPr="007F3BC6">
              <w:rPr>
                <w:rFonts w:ascii="Open Sans" w:hAnsi="Open Sans" w:cs="Open Sans"/>
              </w:rPr>
              <w:t xml:space="preserve"> </w:t>
            </w:r>
            <w:proofErr w:type="spellStart"/>
            <w:r w:rsidRPr="007F3BC6">
              <w:rPr>
                <w:rFonts w:ascii="Open Sans" w:hAnsi="Open Sans" w:cs="Open Sans"/>
              </w:rPr>
              <w:t>n</w:t>
            </w:r>
            <w:r w:rsidR="00E20737" w:rsidRPr="007F3BC6">
              <w:rPr>
                <w:rFonts w:ascii="Open Sans" w:hAnsi="Open Sans" w:cs="Open Sans"/>
              </w:rPr>
              <w:t>eurotypique</w:t>
            </w:r>
            <w:r w:rsidRPr="007F3BC6">
              <w:rPr>
                <w:rFonts w:ascii="Open Sans" w:hAnsi="Open Sans" w:cs="Open Sans"/>
              </w:rPr>
              <w:t>s</w:t>
            </w:r>
            <w:proofErr w:type="spellEnd"/>
          </w:p>
        </w:tc>
        <w:tc>
          <w:tcPr>
            <w:tcW w:w="3544" w:type="dxa"/>
            <w:vMerge w:val="restart"/>
          </w:tcPr>
          <w:p w14:paraId="6EFDA407" w14:textId="77777777" w:rsidR="00700CF1" w:rsidRPr="007F3BC6" w:rsidRDefault="00700CF1" w:rsidP="009B3150">
            <w:pPr>
              <w:rPr>
                <w:rFonts w:ascii="Open Sans" w:hAnsi="Open Sans" w:cs="Open Sans"/>
              </w:rPr>
            </w:pPr>
          </w:p>
        </w:tc>
        <w:tc>
          <w:tcPr>
            <w:tcW w:w="3544" w:type="dxa"/>
            <w:vMerge w:val="restart"/>
          </w:tcPr>
          <w:p w14:paraId="138AA565" w14:textId="77777777" w:rsidR="00700CF1" w:rsidRPr="007F3BC6" w:rsidRDefault="00700CF1" w:rsidP="009B3150">
            <w:pPr>
              <w:rPr>
                <w:rFonts w:ascii="Open Sans" w:hAnsi="Open Sans" w:cs="Open Sans"/>
              </w:rPr>
            </w:pPr>
          </w:p>
        </w:tc>
      </w:tr>
      <w:tr w:rsidR="00700CF1" w:rsidRPr="007F3BC6" w14:paraId="12F61566" w14:textId="77777777" w:rsidTr="009B3150">
        <w:tc>
          <w:tcPr>
            <w:tcW w:w="3539" w:type="dxa"/>
          </w:tcPr>
          <w:p w14:paraId="64EB4AEE" w14:textId="1EF540E0" w:rsidR="00F952C6" w:rsidRPr="007F3BC6" w:rsidRDefault="005868F3">
            <w:pPr>
              <w:rPr>
                <w:rFonts w:ascii="Open Sans" w:hAnsi="Open Sans" w:cs="Open Sans"/>
                <w:lang w:val="fr-FR"/>
              </w:rPr>
            </w:pPr>
            <w:r w:rsidRPr="007F3BC6">
              <w:rPr>
                <w:rFonts w:ascii="Open Sans" w:hAnsi="Open Sans" w:cs="Open Sans"/>
                <w:lang w:val="fr-FR"/>
              </w:rPr>
              <w:t xml:space="preserve">Personnes </w:t>
            </w:r>
            <w:proofErr w:type="spellStart"/>
            <w:r w:rsidRPr="007F3BC6">
              <w:rPr>
                <w:rFonts w:ascii="Open Sans" w:hAnsi="Open Sans" w:cs="Open Sans"/>
                <w:lang w:val="fr-FR"/>
              </w:rPr>
              <w:t>n</w:t>
            </w:r>
            <w:r w:rsidR="00E20737" w:rsidRPr="007F3BC6">
              <w:rPr>
                <w:rFonts w:ascii="Open Sans" w:hAnsi="Open Sans" w:cs="Open Sans"/>
                <w:lang w:val="fr-FR"/>
              </w:rPr>
              <w:t>eurodivers</w:t>
            </w:r>
            <w:r w:rsidRPr="007F3BC6">
              <w:rPr>
                <w:rFonts w:ascii="Open Sans" w:hAnsi="Open Sans" w:cs="Open Sans"/>
                <w:lang w:val="fr-FR"/>
              </w:rPr>
              <w:t>es</w:t>
            </w:r>
            <w:proofErr w:type="spellEnd"/>
            <w:r w:rsidR="00E20737" w:rsidRPr="007F3BC6">
              <w:rPr>
                <w:rFonts w:ascii="Open Sans" w:hAnsi="Open Sans" w:cs="Open Sans"/>
                <w:lang w:val="fr-FR"/>
              </w:rPr>
              <w:t xml:space="preserve"> (autisme, TDAH, dyslexie)</w:t>
            </w:r>
          </w:p>
        </w:tc>
        <w:tc>
          <w:tcPr>
            <w:tcW w:w="3544" w:type="dxa"/>
            <w:vMerge/>
          </w:tcPr>
          <w:p w14:paraId="31A66DCB" w14:textId="77777777" w:rsidR="00700CF1" w:rsidRPr="007F3BC6" w:rsidRDefault="00700CF1" w:rsidP="009B3150">
            <w:pPr>
              <w:rPr>
                <w:rFonts w:ascii="Open Sans" w:hAnsi="Open Sans" w:cs="Open Sans"/>
                <w:lang w:val="fr-FR"/>
              </w:rPr>
            </w:pPr>
          </w:p>
        </w:tc>
        <w:tc>
          <w:tcPr>
            <w:tcW w:w="3544" w:type="dxa"/>
            <w:vMerge/>
          </w:tcPr>
          <w:p w14:paraId="58CEDCB6" w14:textId="77777777" w:rsidR="00700CF1" w:rsidRPr="007F3BC6" w:rsidRDefault="00700CF1" w:rsidP="009B3150">
            <w:pPr>
              <w:rPr>
                <w:rFonts w:ascii="Open Sans" w:hAnsi="Open Sans" w:cs="Open Sans"/>
                <w:lang w:val="fr-FR"/>
              </w:rPr>
            </w:pPr>
          </w:p>
        </w:tc>
      </w:tr>
      <w:tr w:rsidR="00700CF1" w:rsidRPr="007F3BC6" w14:paraId="4E4DA536" w14:textId="77777777" w:rsidTr="009B3150">
        <w:tc>
          <w:tcPr>
            <w:tcW w:w="3539" w:type="dxa"/>
            <w:shd w:val="clear" w:color="auto" w:fill="D5DCE4" w:themeFill="text2" w:themeFillTint="33"/>
          </w:tcPr>
          <w:p w14:paraId="059FB762" w14:textId="3FA35269" w:rsidR="00F952C6" w:rsidRPr="007F3BC6" w:rsidRDefault="00E20737">
            <w:pPr>
              <w:rPr>
                <w:rFonts w:ascii="Open Sans" w:hAnsi="Open Sans" w:cs="Open Sans"/>
                <w:lang w:val="fr-FR"/>
              </w:rPr>
            </w:pPr>
            <w:r w:rsidRPr="007F3BC6">
              <w:rPr>
                <w:rFonts w:ascii="Open Sans" w:hAnsi="Open Sans" w:cs="Open Sans"/>
                <w:lang w:val="fr-FR"/>
              </w:rPr>
              <w:t xml:space="preserve">Sexualité : La sexualité d’une personne peut faire référence à la façon dont elle s’identifie en termes de sexualité (par exemple, hétéro, gay, bisexuel), aux types de comportements sexuels qu’elle adopte ou à qui elle est attirée. Ces éléments ne sont pas toujours identiques les uns aux autres. Par exemple, une personne peut s’identifier comme hétéro mais être attirée par tous les genres.  </w:t>
            </w:r>
          </w:p>
        </w:tc>
        <w:tc>
          <w:tcPr>
            <w:tcW w:w="3544" w:type="dxa"/>
            <w:shd w:val="clear" w:color="auto" w:fill="D5DCE4" w:themeFill="text2" w:themeFillTint="33"/>
          </w:tcPr>
          <w:p w14:paraId="5B4AEF76" w14:textId="77777777" w:rsidR="00700CF1" w:rsidRPr="007F3BC6" w:rsidRDefault="00700CF1" w:rsidP="009B3150">
            <w:pPr>
              <w:rPr>
                <w:rFonts w:ascii="Open Sans" w:hAnsi="Open Sans" w:cs="Open Sans"/>
                <w:lang w:val="fr-FR"/>
              </w:rPr>
            </w:pPr>
          </w:p>
        </w:tc>
        <w:tc>
          <w:tcPr>
            <w:tcW w:w="3544" w:type="dxa"/>
            <w:shd w:val="clear" w:color="auto" w:fill="D5DCE4" w:themeFill="text2" w:themeFillTint="33"/>
          </w:tcPr>
          <w:p w14:paraId="64D158EF" w14:textId="77777777" w:rsidR="00700CF1" w:rsidRPr="007F3BC6" w:rsidRDefault="00700CF1" w:rsidP="009B3150">
            <w:pPr>
              <w:rPr>
                <w:rFonts w:ascii="Open Sans" w:hAnsi="Open Sans" w:cs="Open Sans"/>
                <w:lang w:val="fr-FR"/>
              </w:rPr>
            </w:pPr>
          </w:p>
        </w:tc>
      </w:tr>
      <w:tr w:rsidR="00700CF1" w:rsidRPr="007F3BC6" w14:paraId="45C51C2F" w14:textId="77777777" w:rsidTr="009B3150">
        <w:tc>
          <w:tcPr>
            <w:tcW w:w="3539" w:type="dxa"/>
          </w:tcPr>
          <w:p w14:paraId="13C7E109" w14:textId="60F7DF2D" w:rsidR="00F952C6" w:rsidRPr="007F3BC6" w:rsidRDefault="006B2EFE">
            <w:pPr>
              <w:rPr>
                <w:rFonts w:ascii="Open Sans" w:hAnsi="Open Sans" w:cs="Open Sans"/>
              </w:rPr>
            </w:pPr>
            <w:proofErr w:type="spellStart"/>
            <w:r w:rsidRPr="007F3BC6">
              <w:rPr>
                <w:rFonts w:ascii="Open Sans" w:hAnsi="Open Sans" w:cs="Open Sans"/>
              </w:rPr>
              <w:t>Personnes</w:t>
            </w:r>
            <w:proofErr w:type="spellEnd"/>
            <w:r w:rsidRPr="007F3BC6">
              <w:rPr>
                <w:rFonts w:ascii="Open Sans" w:hAnsi="Open Sans" w:cs="Open Sans"/>
              </w:rPr>
              <w:t xml:space="preserve"> </w:t>
            </w:r>
            <w:proofErr w:type="spellStart"/>
            <w:r w:rsidRPr="007F3BC6">
              <w:rPr>
                <w:rFonts w:ascii="Open Sans" w:hAnsi="Open Sans" w:cs="Open Sans"/>
              </w:rPr>
              <w:t>h</w:t>
            </w:r>
            <w:r w:rsidR="00E20737" w:rsidRPr="007F3BC6">
              <w:rPr>
                <w:rFonts w:ascii="Open Sans" w:hAnsi="Open Sans" w:cs="Open Sans"/>
              </w:rPr>
              <w:t>étérosexuel</w:t>
            </w:r>
            <w:r w:rsidRPr="007F3BC6">
              <w:rPr>
                <w:rFonts w:ascii="Open Sans" w:hAnsi="Open Sans" w:cs="Open Sans"/>
              </w:rPr>
              <w:t>les</w:t>
            </w:r>
            <w:proofErr w:type="spellEnd"/>
          </w:p>
        </w:tc>
        <w:tc>
          <w:tcPr>
            <w:tcW w:w="3544" w:type="dxa"/>
            <w:vMerge w:val="restart"/>
          </w:tcPr>
          <w:p w14:paraId="7610D6A1" w14:textId="77777777" w:rsidR="00700CF1" w:rsidRPr="007F3BC6" w:rsidRDefault="00700CF1" w:rsidP="009B3150">
            <w:pPr>
              <w:rPr>
                <w:rFonts w:ascii="Open Sans" w:hAnsi="Open Sans" w:cs="Open Sans"/>
              </w:rPr>
            </w:pPr>
          </w:p>
        </w:tc>
        <w:tc>
          <w:tcPr>
            <w:tcW w:w="3544" w:type="dxa"/>
            <w:vMerge w:val="restart"/>
          </w:tcPr>
          <w:p w14:paraId="7F06DFD0" w14:textId="77777777" w:rsidR="00700CF1" w:rsidRPr="007F3BC6" w:rsidRDefault="00700CF1" w:rsidP="009B3150">
            <w:pPr>
              <w:rPr>
                <w:rFonts w:ascii="Open Sans" w:hAnsi="Open Sans" w:cs="Open Sans"/>
              </w:rPr>
            </w:pPr>
          </w:p>
        </w:tc>
      </w:tr>
      <w:tr w:rsidR="00700CF1" w:rsidRPr="007F3BC6" w14:paraId="1E1C0568" w14:textId="77777777" w:rsidTr="009B3150">
        <w:tc>
          <w:tcPr>
            <w:tcW w:w="3539" w:type="dxa"/>
          </w:tcPr>
          <w:p w14:paraId="35D70706" w14:textId="357DCC4B" w:rsidR="00F952C6" w:rsidRPr="007F3BC6" w:rsidRDefault="006B2EFE">
            <w:pPr>
              <w:rPr>
                <w:rFonts w:ascii="Open Sans" w:hAnsi="Open Sans" w:cs="Open Sans"/>
                <w:lang w:val="fr-FR"/>
              </w:rPr>
            </w:pPr>
            <w:r w:rsidRPr="007F3BC6">
              <w:rPr>
                <w:rFonts w:ascii="Open Sans" w:hAnsi="Open Sans" w:cs="Open Sans"/>
                <w:lang w:val="fr-FR"/>
              </w:rPr>
              <w:t>Personnes l</w:t>
            </w:r>
            <w:r w:rsidR="00E20737" w:rsidRPr="007F3BC6">
              <w:rPr>
                <w:rFonts w:ascii="Open Sans" w:hAnsi="Open Sans" w:cs="Open Sans"/>
                <w:lang w:val="fr-FR"/>
              </w:rPr>
              <w:t>esbienne</w:t>
            </w:r>
            <w:r w:rsidRPr="007F3BC6">
              <w:rPr>
                <w:rFonts w:ascii="Open Sans" w:hAnsi="Open Sans" w:cs="Open Sans"/>
                <w:lang w:val="fr-FR"/>
              </w:rPr>
              <w:t>s</w:t>
            </w:r>
            <w:r w:rsidR="00E20737" w:rsidRPr="007F3BC6">
              <w:rPr>
                <w:rFonts w:ascii="Open Sans" w:hAnsi="Open Sans" w:cs="Open Sans"/>
                <w:lang w:val="fr-FR"/>
              </w:rPr>
              <w:t>, gaie</w:t>
            </w:r>
            <w:r w:rsidR="001049A2" w:rsidRPr="007F3BC6">
              <w:rPr>
                <w:rFonts w:ascii="Open Sans" w:hAnsi="Open Sans" w:cs="Open Sans"/>
                <w:lang w:val="fr-FR"/>
              </w:rPr>
              <w:t>s</w:t>
            </w:r>
            <w:r w:rsidR="00E20737" w:rsidRPr="007F3BC6">
              <w:rPr>
                <w:rFonts w:ascii="Open Sans" w:hAnsi="Open Sans" w:cs="Open Sans"/>
                <w:lang w:val="fr-FR"/>
              </w:rPr>
              <w:t>, queers, pan, bi, asexuelle</w:t>
            </w:r>
            <w:r w:rsidRPr="007F3BC6">
              <w:rPr>
                <w:rFonts w:ascii="Open Sans" w:hAnsi="Open Sans" w:cs="Open Sans"/>
                <w:lang w:val="fr-FR"/>
              </w:rPr>
              <w:t>s</w:t>
            </w:r>
          </w:p>
        </w:tc>
        <w:tc>
          <w:tcPr>
            <w:tcW w:w="3544" w:type="dxa"/>
            <w:vMerge/>
          </w:tcPr>
          <w:p w14:paraId="153543C1" w14:textId="77777777" w:rsidR="00700CF1" w:rsidRPr="007F3BC6" w:rsidRDefault="00700CF1" w:rsidP="009B3150">
            <w:pPr>
              <w:rPr>
                <w:rFonts w:ascii="Open Sans" w:hAnsi="Open Sans" w:cs="Open Sans"/>
                <w:lang w:val="fr-FR"/>
              </w:rPr>
            </w:pPr>
          </w:p>
        </w:tc>
        <w:tc>
          <w:tcPr>
            <w:tcW w:w="3544" w:type="dxa"/>
            <w:vMerge/>
          </w:tcPr>
          <w:p w14:paraId="3774FD09" w14:textId="77777777" w:rsidR="00700CF1" w:rsidRPr="007F3BC6" w:rsidRDefault="00700CF1" w:rsidP="009B3150">
            <w:pPr>
              <w:rPr>
                <w:rFonts w:ascii="Open Sans" w:hAnsi="Open Sans" w:cs="Open Sans"/>
                <w:lang w:val="fr-FR"/>
              </w:rPr>
            </w:pPr>
          </w:p>
        </w:tc>
      </w:tr>
      <w:tr w:rsidR="00700CF1" w:rsidRPr="007F3BC6" w14:paraId="5DB79CC0" w14:textId="77777777" w:rsidTr="009B3150">
        <w:tc>
          <w:tcPr>
            <w:tcW w:w="3539" w:type="dxa"/>
            <w:shd w:val="clear" w:color="auto" w:fill="D5DCE4" w:themeFill="text2" w:themeFillTint="33"/>
          </w:tcPr>
          <w:p w14:paraId="34083708" w14:textId="47F06787" w:rsidR="00F952C6" w:rsidRPr="007F3BC6" w:rsidRDefault="00E20737">
            <w:pPr>
              <w:rPr>
                <w:rFonts w:ascii="Open Sans" w:hAnsi="Open Sans" w:cs="Open Sans"/>
                <w:lang w:val="fr-FR"/>
              </w:rPr>
            </w:pPr>
            <w:r w:rsidRPr="007F3BC6">
              <w:rPr>
                <w:rFonts w:ascii="Open Sans" w:hAnsi="Open Sans" w:cs="Open Sans"/>
                <w:lang w:val="fr-FR"/>
              </w:rPr>
              <w:t>Âge : Au Canada, nous accordons beaucoup d’importance à l’âge d’une personne</w:t>
            </w:r>
            <w:r w:rsidR="006B2EFE" w:rsidRPr="007F3BC6">
              <w:rPr>
                <w:rFonts w:ascii="Open Sans" w:hAnsi="Open Sans" w:cs="Open Sans"/>
                <w:lang w:val="fr-FR"/>
              </w:rPr>
              <w:t xml:space="preserve">. Ce facteur influe sur </w:t>
            </w:r>
            <w:r w:rsidRPr="007F3BC6">
              <w:rPr>
                <w:rFonts w:ascii="Open Sans" w:hAnsi="Open Sans" w:cs="Open Sans"/>
                <w:lang w:val="fr-FR"/>
              </w:rPr>
              <w:t xml:space="preserve">ce qu’elle peut et ne peut pas faire dans la société (ou ce que nous pensons qu’elle peut et ne peut pas faire). </w:t>
            </w:r>
          </w:p>
        </w:tc>
        <w:tc>
          <w:tcPr>
            <w:tcW w:w="3544" w:type="dxa"/>
            <w:shd w:val="clear" w:color="auto" w:fill="D5DCE4" w:themeFill="text2" w:themeFillTint="33"/>
          </w:tcPr>
          <w:p w14:paraId="3A33F5FD" w14:textId="77777777" w:rsidR="00700CF1" w:rsidRPr="007F3BC6" w:rsidRDefault="00700CF1" w:rsidP="009B3150">
            <w:pPr>
              <w:rPr>
                <w:rFonts w:ascii="Open Sans" w:hAnsi="Open Sans" w:cs="Open Sans"/>
                <w:lang w:val="fr-FR"/>
              </w:rPr>
            </w:pPr>
          </w:p>
        </w:tc>
        <w:tc>
          <w:tcPr>
            <w:tcW w:w="3544" w:type="dxa"/>
            <w:shd w:val="clear" w:color="auto" w:fill="D5DCE4" w:themeFill="text2" w:themeFillTint="33"/>
          </w:tcPr>
          <w:p w14:paraId="7670BAB5" w14:textId="77777777" w:rsidR="00700CF1" w:rsidRPr="007F3BC6" w:rsidRDefault="00700CF1" w:rsidP="009B3150">
            <w:pPr>
              <w:rPr>
                <w:rFonts w:ascii="Open Sans" w:hAnsi="Open Sans" w:cs="Open Sans"/>
                <w:lang w:val="fr-FR"/>
              </w:rPr>
            </w:pPr>
          </w:p>
        </w:tc>
      </w:tr>
      <w:tr w:rsidR="00700CF1" w:rsidRPr="007F3BC6" w14:paraId="6938154A" w14:textId="77777777" w:rsidTr="009B3150">
        <w:tc>
          <w:tcPr>
            <w:tcW w:w="3539" w:type="dxa"/>
          </w:tcPr>
          <w:p w14:paraId="68055A46" w14:textId="59CAC9E5" w:rsidR="00F952C6" w:rsidRPr="007F3BC6" w:rsidRDefault="001049A2">
            <w:pPr>
              <w:rPr>
                <w:rFonts w:ascii="Open Sans" w:hAnsi="Open Sans" w:cs="Open Sans"/>
                <w:lang w:val="fr-FR"/>
              </w:rPr>
            </w:pPr>
            <w:r w:rsidRPr="007F3BC6">
              <w:rPr>
                <w:rFonts w:ascii="Open Sans" w:hAnsi="Open Sans" w:cs="Open Sans"/>
                <w:lang w:val="fr-FR"/>
              </w:rPr>
              <w:t>Personnes de m</w:t>
            </w:r>
            <w:r w:rsidR="00E20737" w:rsidRPr="007F3BC6">
              <w:rPr>
                <w:rFonts w:ascii="Open Sans" w:hAnsi="Open Sans" w:cs="Open Sans"/>
                <w:lang w:val="fr-FR"/>
              </w:rPr>
              <w:t>oins de 18 ans</w:t>
            </w:r>
          </w:p>
        </w:tc>
        <w:tc>
          <w:tcPr>
            <w:tcW w:w="3544" w:type="dxa"/>
            <w:vMerge w:val="restart"/>
          </w:tcPr>
          <w:p w14:paraId="3065182E" w14:textId="77777777" w:rsidR="00700CF1" w:rsidRPr="007F3BC6" w:rsidRDefault="00700CF1" w:rsidP="009B3150">
            <w:pPr>
              <w:rPr>
                <w:rFonts w:ascii="Open Sans" w:hAnsi="Open Sans" w:cs="Open Sans"/>
                <w:lang w:val="fr-FR"/>
              </w:rPr>
            </w:pPr>
          </w:p>
        </w:tc>
        <w:tc>
          <w:tcPr>
            <w:tcW w:w="3544" w:type="dxa"/>
            <w:vMerge w:val="restart"/>
          </w:tcPr>
          <w:p w14:paraId="315D7401" w14:textId="77777777" w:rsidR="00700CF1" w:rsidRPr="007F3BC6" w:rsidRDefault="00700CF1" w:rsidP="009B3150">
            <w:pPr>
              <w:rPr>
                <w:rFonts w:ascii="Open Sans" w:hAnsi="Open Sans" w:cs="Open Sans"/>
                <w:lang w:val="fr-FR"/>
              </w:rPr>
            </w:pPr>
          </w:p>
        </w:tc>
      </w:tr>
      <w:tr w:rsidR="00700CF1" w:rsidRPr="007F3BC6" w14:paraId="77335EB8" w14:textId="77777777" w:rsidTr="009B3150">
        <w:tc>
          <w:tcPr>
            <w:tcW w:w="3539" w:type="dxa"/>
          </w:tcPr>
          <w:p w14:paraId="2795AA4D" w14:textId="3D635B68" w:rsidR="00F952C6" w:rsidRPr="007F3BC6" w:rsidRDefault="001049A2">
            <w:pPr>
              <w:rPr>
                <w:rFonts w:ascii="Open Sans" w:hAnsi="Open Sans" w:cs="Open Sans"/>
                <w:lang w:val="fr-FR"/>
              </w:rPr>
            </w:pPr>
            <w:r w:rsidRPr="007F3BC6">
              <w:rPr>
                <w:rFonts w:ascii="Open Sans" w:hAnsi="Open Sans" w:cs="Open Sans"/>
                <w:lang w:val="fr-FR"/>
              </w:rPr>
              <w:t>Personnes ayant e</w:t>
            </w:r>
            <w:r w:rsidR="006B2EFE" w:rsidRPr="007F3BC6">
              <w:rPr>
                <w:rFonts w:ascii="Open Sans" w:hAnsi="Open Sans" w:cs="Open Sans"/>
                <w:lang w:val="fr-FR"/>
              </w:rPr>
              <w:t xml:space="preserve">ntre </w:t>
            </w:r>
            <w:r w:rsidR="00E20737" w:rsidRPr="007F3BC6">
              <w:rPr>
                <w:rFonts w:ascii="Open Sans" w:hAnsi="Open Sans" w:cs="Open Sans"/>
                <w:lang w:val="fr-FR"/>
              </w:rPr>
              <w:t xml:space="preserve">18 </w:t>
            </w:r>
            <w:r w:rsidR="006B2EFE" w:rsidRPr="007F3BC6">
              <w:rPr>
                <w:rFonts w:ascii="Open Sans" w:hAnsi="Open Sans" w:cs="Open Sans"/>
                <w:lang w:val="fr-FR"/>
              </w:rPr>
              <w:t>et</w:t>
            </w:r>
            <w:r w:rsidR="004342E8" w:rsidRPr="007F3BC6">
              <w:rPr>
                <w:rFonts w:ascii="Open Sans" w:hAnsi="Open Sans" w:cs="Open Sans"/>
                <w:lang w:val="fr-FR"/>
              </w:rPr>
              <w:t xml:space="preserve"> </w:t>
            </w:r>
            <w:r w:rsidR="00E20737" w:rsidRPr="007F3BC6">
              <w:rPr>
                <w:rFonts w:ascii="Open Sans" w:hAnsi="Open Sans" w:cs="Open Sans"/>
                <w:lang w:val="fr-FR"/>
              </w:rPr>
              <w:t>60</w:t>
            </w:r>
            <w:r w:rsidR="006B2EFE" w:rsidRPr="007F3BC6">
              <w:rPr>
                <w:rFonts w:ascii="Open Sans" w:hAnsi="Open Sans" w:cs="Open Sans"/>
                <w:lang w:val="fr-FR"/>
              </w:rPr>
              <w:t xml:space="preserve"> ans</w:t>
            </w:r>
          </w:p>
        </w:tc>
        <w:tc>
          <w:tcPr>
            <w:tcW w:w="3544" w:type="dxa"/>
            <w:vMerge/>
          </w:tcPr>
          <w:p w14:paraId="33B30D76" w14:textId="77777777" w:rsidR="00700CF1" w:rsidRPr="007F3BC6" w:rsidRDefault="00700CF1" w:rsidP="009B3150">
            <w:pPr>
              <w:rPr>
                <w:rFonts w:ascii="Open Sans" w:hAnsi="Open Sans" w:cs="Open Sans"/>
                <w:lang w:val="fr-FR"/>
              </w:rPr>
            </w:pPr>
          </w:p>
        </w:tc>
        <w:tc>
          <w:tcPr>
            <w:tcW w:w="3544" w:type="dxa"/>
            <w:vMerge/>
          </w:tcPr>
          <w:p w14:paraId="77183843" w14:textId="77777777" w:rsidR="00700CF1" w:rsidRPr="007F3BC6" w:rsidRDefault="00700CF1" w:rsidP="009B3150">
            <w:pPr>
              <w:rPr>
                <w:rFonts w:ascii="Open Sans" w:hAnsi="Open Sans" w:cs="Open Sans"/>
                <w:lang w:val="fr-FR"/>
              </w:rPr>
            </w:pPr>
          </w:p>
        </w:tc>
      </w:tr>
      <w:tr w:rsidR="00700CF1" w:rsidRPr="007F3BC6" w14:paraId="59093140" w14:textId="77777777" w:rsidTr="009B3150">
        <w:tc>
          <w:tcPr>
            <w:tcW w:w="3539" w:type="dxa"/>
          </w:tcPr>
          <w:p w14:paraId="08C5A6C4" w14:textId="64472810" w:rsidR="00F952C6" w:rsidRPr="007F3BC6" w:rsidRDefault="001049A2">
            <w:pPr>
              <w:rPr>
                <w:rFonts w:ascii="Open Sans" w:hAnsi="Open Sans" w:cs="Open Sans"/>
                <w:lang w:val="fr-FR"/>
              </w:rPr>
            </w:pPr>
            <w:r w:rsidRPr="007F3BC6">
              <w:rPr>
                <w:rFonts w:ascii="Open Sans" w:hAnsi="Open Sans" w:cs="Open Sans"/>
                <w:lang w:val="fr-FR"/>
              </w:rPr>
              <w:t>Personnes de p</w:t>
            </w:r>
            <w:r w:rsidR="00E20737" w:rsidRPr="007F3BC6">
              <w:rPr>
                <w:rFonts w:ascii="Open Sans" w:hAnsi="Open Sans" w:cs="Open Sans"/>
                <w:lang w:val="fr-FR"/>
              </w:rPr>
              <w:t>lus de 60 ans</w:t>
            </w:r>
          </w:p>
        </w:tc>
        <w:tc>
          <w:tcPr>
            <w:tcW w:w="3544" w:type="dxa"/>
            <w:vMerge/>
          </w:tcPr>
          <w:p w14:paraId="219B72AA" w14:textId="77777777" w:rsidR="00700CF1" w:rsidRPr="007F3BC6" w:rsidRDefault="00700CF1" w:rsidP="009B3150">
            <w:pPr>
              <w:rPr>
                <w:rFonts w:ascii="Open Sans" w:hAnsi="Open Sans" w:cs="Open Sans"/>
                <w:lang w:val="fr-FR"/>
              </w:rPr>
            </w:pPr>
          </w:p>
        </w:tc>
        <w:tc>
          <w:tcPr>
            <w:tcW w:w="3544" w:type="dxa"/>
            <w:vMerge/>
          </w:tcPr>
          <w:p w14:paraId="638AA5D8" w14:textId="77777777" w:rsidR="00700CF1" w:rsidRPr="007F3BC6" w:rsidRDefault="00700CF1" w:rsidP="009B3150">
            <w:pPr>
              <w:rPr>
                <w:rFonts w:ascii="Open Sans" w:hAnsi="Open Sans" w:cs="Open Sans"/>
                <w:lang w:val="fr-FR"/>
              </w:rPr>
            </w:pPr>
          </w:p>
        </w:tc>
      </w:tr>
      <w:tr w:rsidR="00700CF1" w:rsidRPr="007F3BC6" w14:paraId="7866FE4E" w14:textId="77777777" w:rsidTr="009B3150">
        <w:tc>
          <w:tcPr>
            <w:tcW w:w="3539" w:type="dxa"/>
            <w:shd w:val="clear" w:color="auto" w:fill="D5DCE4" w:themeFill="text2" w:themeFillTint="33"/>
          </w:tcPr>
          <w:p w14:paraId="50B33FA9" w14:textId="5F91727F" w:rsidR="00F952C6" w:rsidRPr="007F3BC6" w:rsidRDefault="00E20737">
            <w:pPr>
              <w:rPr>
                <w:rFonts w:ascii="Open Sans" w:hAnsi="Open Sans" w:cs="Open Sans"/>
                <w:lang w:val="fr-FR"/>
              </w:rPr>
            </w:pPr>
            <w:r w:rsidRPr="007F3BC6">
              <w:rPr>
                <w:rFonts w:ascii="Open Sans" w:hAnsi="Open Sans" w:cs="Open Sans"/>
                <w:lang w:val="fr-FR"/>
              </w:rPr>
              <w:t>Race : Les groupes raciaux ne sont pas un fait biologique. Cela signifie que, bien que nous ayons créé des groupe</w:t>
            </w:r>
            <w:r w:rsidR="006B2EFE" w:rsidRPr="007F3BC6">
              <w:rPr>
                <w:rFonts w:ascii="Open Sans" w:hAnsi="Open Sans" w:cs="Open Sans"/>
                <w:lang w:val="fr-FR"/>
              </w:rPr>
              <w:t>s</w:t>
            </w:r>
            <w:r w:rsidRPr="007F3BC6">
              <w:rPr>
                <w:rFonts w:ascii="Open Sans" w:hAnsi="Open Sans" w:cs="Open Sans"/>
                <w:lang w:val="fr-FR"/>
              </w:rPr>
              <w:t xml:space="preserve"> pour des raisons sociales (principalement pour permettre </w:t>
            </w:r>
            <w:r w:rsidRPr="007F3BC6">
              <w:rPr>
                <w:rFonts w:ascii="Open Sans" w:hAnsi="Open Sans" w:cs="Open Sans"/>
                <w:lang w:val="fr-FR"/>
              </w:rPr>
              <w:lastRenderedPageBreak/>
              <w:t xml:space="preserve">à certains groupes de détenir le pouvoir et de continuer à en opprimer d’autres), il n’existe aucune différence génétique entre les personnes de races différentes. Ainsi, les différences que nous constatons entre les groupes raciaux sont dues à des facteurs sociaux et non biologiques. </w:t>
            </w:r>
          </w:p>
        </w:tc>
        <w:tc>
          <w:tcPr>
            <w:tcW w:w="3544" w:type="dxa"/>
            <w:shd w:val="clear" w:color="auto" w:fill="D5DCE4" w:themeFill="text2" w:themeFillTint="33"/>
          </w:tcPr>
          <w:p w14:paraId="079E2751" w14:textId="77777777" w:rsidR="00700CF1" w:rsidRPr="007F3BC6" w:rsidRDefault="00700CF1" w:rsidP="009B3150">
            <w:pPr>
              <w:rPr>
                <w:rFonts w:ascii="Open Sans" w:hAnsi="Open Sans" w:cs="Open Sans"/>
                <w:lang w:val="fr-FR"/>
              </w:rPr>
            </w:pPr>
          </w:p>
        </w:tc>
        <w:tc>
          <w:tcPr>
            <w:tcW w:w="3544" w:type="dxa"/>
            <w:shd w:val="clear" w:color="auto" w:fill="D5DCE4" w:themeFill="text2" w:themeFillTint="33"/>
          </w:tcPr>
          <w:p w14:paraId="5956F7A3" w14:textId="77777777" w:rsidR="00700CF1" w:rsidRPr="007F3BC6" w:rsidRDefault="00700CF1" w:rsidP="009B3150">
            <w:pPr>
              <w:rPr>
                <w:rFonts w:ascii="Open Sans" w:hAnsi="Open Sans" w:cs="Open Sans"/>
                <w:lang w:val="fr-FR"/>
              </w:rPr>
            </w:pPr>
          </w:p>
        </w:tc>
      </w:tr>
      <w:tr w:rsidR="00700CF1" w:rsidRPr="007F3BC6" w14:paraId="2B968DAE" w14:textId="77777777" w:rsidTr="009B3150">
        <w:tc>
          <w:tcPr>
            <w:tcW w:w="3539" w:type="dxa"/>
          </w:tcPr>
          <w:p w14:paraId="2236EB3A" w14:textId="75581BD3" w:rsidR="00F952C6" w:rsidRPr="007F3BC6" w:rsidRDefault="006B2EFE">
            <w:pPr>
              <w:rPr>
                <w:rFonts w:ascii="Open Sans" w:hAnsi="Open Sans" w:cs="Open Sans"/>
              </w:rPr>
            </w:pPr>
            <w:proofErr w:type="spellStart"/>
            <w:r w:rsidRPr="007F3BC6">
              <w:rPr>
                <w:rFonts w:ascii="Open Sans" w:hAnsi="Open Sans" w:cs="Open Sans"/>
              </w:rPr>
              <w:t>Personnes</w:t>
            </w:r>
            <w:proofErr w:type="spellEnd"/>
            <w:r w:rsidRPr="007F3BC6">
              <w:rPr>
                <w:rFonts w:ascii="Open Sans" w:hAnsi="Open Sans" w:cs="Open Sans"/>
              </w:rPr>
              <w:t xml:space="preserve"> b</w:t>
            </w:r>
            <w:r w:rsidR="00E20737" w:rsidRPr="007F3BC6">
              <w:rPr>
                <w:rFonts w:ascii="Open Sans" w:hAnsi="Open Sans" w:cs="Open Sans"/>
              </w:rPr>
              <w:t>lanc</w:t>
            </w:r>
            <w:r w:rsidRPr="007F3BC6">
              <w:rPr>
                <w:rFonts w:ascii="Open Sans" w:hAnsi="Open Sans" w:cs="Open Sans"/>
              </w:rPr>
              <w:t>hes</w:t>
            </w:r>
          </w:p>
        </w:tc>
        <w:tc>
          <w:tcPr>
            <w:tcW w:w="3544" w:type="dxa"/>
            <w:vMerge w:val="restart"/>
          </w:tcPr>
          <w:p w14:paraId="2FEAD156" w14:textId="77777777" w:rsidR="00700CF1" w:rsidRPr="007F3BC6" w:rsidRDefault="00700CF1" w:rsidP="009B3150">
            <w:pPr>
              <w:rPr>
                <w:rFonts w:ascii="Open Sans" w:hAnsi="Open Sans" w:cs="Open Sans"/>
              </w:rPr>
            </w:pPr>
          </w:p>
        </w:tc>
        <w:tc>
          <w:tcPr>
            <w:tcW w:w="3544" w:type="dxa"/>
            <w:vMerge w:val="restart"/>
          </w:tcPr>
          <w:p w14:paraId="5E6D8BBC" w14:textId="77777777" w:rsidR="00700CF1" w:rsidRPr="007F3BC6" w:rsidRDefault="00700CF1" w:rsidP="009B3150">
            <w:pPr>
              <w:rPr>
                <w:rFonts w:ascii="Open Sans" w:hAnsi="Open Sans" w:cs="Open Sans"/>
              </w:rPr>
            </w:pPr>
          </w:p>
        </w:tc>
      </w:tr>
      <w:tr w:rsidR="00700CF1" w:rsidRPr="007F3BC6" w14:paraId="3747FD57" w14:textId="77777777" w:rsidTr="009B3150">
        <w:tc>
          <w:tcPr>
            <w:tcW w:w="3539" w:type="dxa"/>
          </w:tcPr>
          <w:p w14:paraId="49C612A5" w14:textId="0119BED7" w:rsidR="00F952C6" w:rsidRPr="007F3BC6" w:rsidRDefault="006B2EFE">
            <w:pPr>
              <w:rPr>
                <w:rFonts w:ascii="Open Sans" w:hAnsi="Open Sans" w:cs="Open Sans"/>
                <w:lang w:val="fr-FR"/>
              </w:rPr>
            </w:pPr>
            <w:r w:rsidRPr="007F3BC6">
              <w:rPr>
                <w:rFonts w:ascii="Open Sans" w:hAnsi="Open Sans" w:cs="Open Sans"/>
                <w:lang w:val="fr-FR"/>
              </w:rPr>
              <w:t>Personnes e</w:t>
            </w:r>
            <w:r w:rsidR="00E20737" w:rsidRPr="007F3BC6">
              <w:rPr>
                <w:rFonts w:ascii="Open Sans" w:hAnsi="Open Sans" w:cs="Open Sans"/>
                <w:lang w:val="fr-FR"/>
              </w:rPr>
              <w:t>thnoculturel</w:t>
            </w:r>
            <w:r w:rsidRPr="007F3BC6">
              <w:rPr>
                <w:rFonts w:ascii="Open Sans" w:hAnsi="Open Sans" w:cs="Open Sans"/>
                <w:lang w:val="fr-FR"/>
              </w:rPr>
              <w:t>les</w:t>
            </w:r>
            <w:r w:rsidR="00E20737" w:rsidRPr="007F3BC6">
              <w:rPr>
                <w:rFonts w:ascii="Open Sans" w:hAnsi="Open Sans" w:cs="Open Sans"/>
                <w:lang w:val="fr-FR"/>
              </w:rPr>
              <w:t xml:space="preserve"> (par exemple, Noirs, Asiatiques, Latinos) </w:t>
            </w:r>
          </w:p>
        </w:tc>
        <w:tc>
          <w:tcPr>
            <w:tcW w:w="3544" w:type="dxa"/>
            <w:vMerge/>
          </w:tcPr>
          <w:p w14:paraId="4EC613E4" w14:textId="77777777" w:rsidR="00700CF1" w:rsidRPr="007F3BC6" w:rsidRDefault="00700CF1" w:rsidP="009B3150">
            <w:pPr>
              <w:rPr>
                <w:rFonts w:ascii="Open Sans" w:hAnsi="Open Sans" w:cs="Open Sans"/>
                <w:lang w:val="fr-FR"/>
              </w:rPr>
            </w:pPr>
          </w:p>
        </w:tc>
        <w:tc>
          <w:tcPr>
            <w:tcW w:w="3544" w:type="dxa"/>
            <w:vMerge/>
          </w:tcPr>
          <w:p w14:paraId="1FF5E467" w14:textId="77777777" w:rsidR="00700CF1" w:rsidRPr="007F3BC6" w:rsidRDefault="00700CF1" w:rsidP="009B3150">
            <w:pPr>
              <w:rPr>
                <w:rFonts w:ascii="Open Sans" w:hAnsi="Open Sans" w:cs="Open Sans"/>
                <w:lang w:val="fr-FR"/>
              </w:rPr>
            </w:pPr>
          </w:p>
        </w:tc>
      </w:tr>
      <w:tr w:rsidR="00700CF1" w:rsidRPr="007F3BC6" w14:paraId="37935C64" w14:textId="77777777" w:rsidTr="009B3150">
        <w:tc>
          <w:tcPr>
            <w:tcW w:w="3539" w:type="dxa"/>
            <w:shd w:val="clear" w:color="auto" w:fill="D5DCE4" w:themeFill="text2" w:themeFillTint="33"/>
          </w:tcPr>
          <w:p w14:paraId="5FCEB5BD" w14:textId="26B745F0" w:rsidR="00F952C6" w:rsidRPr="007F3BC6" w:rsidRDefault="006B2EFE">
            <w:pPr>
              <w:rPr>
                <w:rFonts w:ascii="Open Sans" w:hAnsi="Open Sans" w:cs="Open Sans"/>
                <w:lang w:val="fr-FR"/>
              </w:rPr>
            </w:pPr>
            <w:proofErr w:type="spellStart"/>
            <w:r w:rsidRPr="007F3BC6">
              <w:rPr>
                <w:rFonts w:ascii="Open Sans" w:hAnsi="Open Sans" w:cs="Open Sans"/>
                <w:lang w:val="fr-FR"/>
              </w:rPr>
              <w:t>Autochtonité</w:t>
            </w:r>
            <w:proofErr w:type="spellEnd"/>
            <w:r w:rsidR="00E20737" w:rsidRPr="007F3BC6">
              <w:rPr>
                <w:rFonts w:ascii="Open Sans" w:hAnsi="Open Sans" w:cs="Open Sans"/>
                <w:lang w:val="fr-FR"/>
              </w:rPr>
              <w:t xml:space="preserve"> : Les peuples autochtones sont les premiers habitants de ce qui est </w:t>
            </w:r>
            <w:r w:rsidR="00FB53A3" w:rsidRPr="007F3BC6">
              <w:rPr>
                <w:rFonts w:ascii="Open Sans" w:hAnsi="Open Sans" w:cs="Open Sans"/>
                <w:lang w:val="fr-FR"/>
              </w:rPr>
              <w:t xml:space="preserve">aujourd’hui </w:t>
            </w:r>
            <w:r w:rsidR="00E20737" w:rsidRPr="007F3BC6">
              <w:rPr>
                <w:rFonts w:ascii="Open Sans" w:hAnsi="Open Sans" w:cs="Open Sans"/>
                <w:lang w:val="fr-FR"/>
              </w:rPr>
              <w:t xml:space="preserve">connu </w:t>
            </w:r>
            <w:r w:rsidR="00FB53A3" w:rsidRPr="007F3BC6">
              <w:rPr>
                <w:rFonts w:ascii="Open Sans" w:hAnsi="Open Sans" w:cs="Open Sans"/>
                <w:lang w:val="fr-FR"/>
              </w:rPr>
              <w:t>sous le nom de</w:t>
            </w:r>
            <w:r w:rsidR="00E20737" w:rsidRPr="007F3BC6">
              <w:rPr>
                <w:rFonts w:ascii="Open Sans" w:hAnsi="Open Sans" w:cs="Open Sans"/>
                <w:lang w:val="fr-FR"/>
              </w:rPr>
              <w:t xml:space="preserve"> Canada. Les peuples autochtones ont une histoire, une culture, une langue et des traditions uniques. Ces groupes sont présents sur ce territoire depuis des temps immémoriaux. </w:t>
            </w:r>
            <w:r w:rsidR="00AA20A3" w:rsidRPr="007F3BC6">
              <w:rPr>
                <w:rFonts w:ascii="Open Sans" w:hAnsi="Open Sans" w:cs="Open Sans"/>
                <w:lang w:val="fr-FR"/>
              </w:rPr>
              <w:t>C’est dans</w:t>
            </w:r>
            <w:r w:rsidR="00E20737" w:rsidRPr="007F3BC6">
              <w:rPr>
                <w:rFonts w:ascii="Open Sans" w:hAnsi="Open Sans" w:cs="Open Sans"/>
                <w:lang w:val="fr-FR"/>
              </w:rPr>
              <w:t xml:space="preserve"> les années 1500</w:t>
            </w:r>
            <w:r w:rsidR="00AA20A3" w:rsidRPr="007F3BC6">
              <w:rPr>
                <w:rFonts w:ascii="Open Sans" w:hAnsi="Open Sans" w:cs="Open Sans"/>
                <w:lang w:val="fr-FR"/>
              </w:rPr>
              <w:t xml:space="preserve"> que </w:t>
            </w:r>
            <w:r w:rsidR="00E20737" w:rsidRPr="007F3BC6">
              <w:rPr>
                <w:rFonts w:ascii="Open Sans" w:hAnsi="Open Sans" w:cs="Open Sans"/>
                <w:lang w:val="fr-FR"/>
              </w:rPr>
              <w:t>les colons européens sont arrivés et ont commencé à coloniser ce territoire. La colonisation</w:t>
            </w:r>
            <w:r w:rsidR="00AA20A3" w:rsidRPr="007F3BC6">
              <w:rPr>
                <w:rFonts w:ascii="Open Sans" w:hAnsi="Open Sans" w:cs="Open Sans"/>
                <w:lang w:val="fr-FR"/>
              </w:rPr>
              <w:t>, c’est prendre et maintenir</w:t>
            </w:r>
            <w:r w:rsidR="00E20737" w:rsidRPr="007F3BC6">
              <w:rPr>
                <w:rFonts w:ascii="Open Sans" w:hAnsi="Open Sans" w:cs="Open Sans"/>
                <w:lang w:val="fr-FR"/>
              </w:rPr>
              <w:t xml:space="preserve"> le contrôle politique du territoire d’un autre peuple. Au Canada, ce contrôle a été acquis par la violence, la domination et le génocide. Parmi les </w:t>
            </w:r>
            <w:r w:rsidR="00AA20A3" w:rsidRPr="007F3BC6">
              <w:rPr>
                <w:rFonts w:ascii="Open Sans" w:hAnsi="Open Sans" w:cs="Open Sans"/>
                <w:lang w:val="fr-FR"/>
              </w:rPr>
              <w:t>événements</w:t>
            </w:r>
            <w:r w:rsidR="00E20737" w:rsidRPr="007F3BC6">
              <w:rPr>
                <w:rFonts w:ascii="Open Sans" w:hAnsi="Open Sans" w:cs="Open Sans"/>
                <w:lang w:val="fr-FR"/>
              </w:rPr>
              <w:t xml:space="preserve"> dont tu as peut-être entendu parler qui ont contribué à la colonisation, </w:t>
            </w:r>
            <w:r w:rsidR="00AA20A3" w:rsidRPr="007F3BC6">
              <w:rPr>
                <w:rFonts w:ascii="Open Sans" w:hAnsi="Open Sans" w:cs="Open Sans"/>
                <w:lang w:val="fr-FR"/>
              </w:rPr>
              <w:t>citons</w:t>
            </w:r>
            <w:r w:rsidR="00E20737" w:rsidRPr="007F3BC6">
              <w:rPr>
                <w:rFonts w:ascii="Open Sans" w:hAnsi="Open Sans" w:cs="Open Sans"/>
                <w:lang w:val="fr-FR"/>
              </w:rPr>
              <w:t xml:space="preserve"> les pensionnats et la rafle des années 60.</w:t>
            </w:r>
          </w:p>
        </w:tc>
        <w:tc>
          <w:tcPr>
            <w:tcW w:w="3544" w:type="dxa"/>
            <w:shd w:val="clear" w:color="auto" w:fill="D5DCE4" w:themeFill="text2" w:themeFillTint="33"/>
          </w:tcPr>
          <w:p w14:paraId="181F0A46" w14:textId="77777777" w:rsidR="00700CF1" w:rsidRPr="007F3BC6" w:rsidRDefault="00700CF1" w:rsidP="009B3150">
            <w:pPr>
              <w:rPr>
                <w:rFonts w:ascii="Open Sans" w:hAnsi="Open Sans" w:cs="Open Sans"/>
                <w:lang w:val="fr-FR"/>
              </w:rPr>
            </w:pPr>
          </w:p>
        </w:tc>
        <w:tc>
          <w:tcPr>
            <w:tcW w:w="3544" w:type="dxa"/>
            <w:shd w:val="clear" w:color="auto" w:fill="D5DCE4" w:themeFill="text2" w:themeFillTint="33"/>
          </w:tcPr>
          <w:p w14:paraId="79D9E782" w14:textId="77777777" w:rsidR="00700CF1" w:rsidRPr="007F3BC6" w:rsidRDefault="00700CF1" w:rsidP="009B3150">
            <w:pPr>
              <w:rPr>
                <w:rFonts w:ascii="Open Sans" w:hAnsi="Open Sans" w:cs="Open Sans"/>
                <w:lang w:val="fr-FR"/>
              </w:rPr>
            </w:pPr>
          </w:p>
        </w:tc>
      </w:tr>
      <w:tr w:rsidR="00700CF1" w:rsidRPr="007F3BC6" w14:paraId="2DBCC543" w14:textId="77777777" w:rsidTr="009B3150">
        <w:tc>
          <w:tcPr>
            <w:tcW w:w="3539" w:type="dxa"/>
            <w:shd w:val="clear" w:color="auto" w:fill="auto"/>
          </w:tcPr>
          <w:p w14:paraId="2B4C2D0A" w14:textId="758E0F60" w:rsidR="00F952C6" w:rsidRPr="007F3BC6" w:rsidRDefault="005800C2">
            <w:pPr>
              <w:rPr>
                <w:rFonts w:ascii="Open Sans" w:hAnsi="Open Sans" w:cs="Open Sans"/>
              </w:rPr>
            </w:pPr>
            <w:proofErr w:type="spellStart"/>
            <w:r w:rsidRPr="007F3BC6">
              <w:rPr>
                <w:rFonts w:ascii="Open Sans" w:hAnsi="Open Sans" w:cs="Open Sans"/>
              </w:rPr>
              <w:t>Personnes</w:t>
            </w:r>
            <w:proofErr w:type="spellEnd"/>
            <w:r w:rsidRPr="007F3BC6">
              <w:rPr>
                <w:rFonts w:ascii="Open Sans" w:hAnsi="Open Sans" w:cs="Open Sans"/>
              </w:rPr>
              <w:t xml:space="preserve"> </w:t>
            </w:r>
            <w:proofErr w:type="spellStart"/>
            <w:r w:rsidRPr="007F3BC6">
              <w:rPr>
                <w:rFonts w:ascii="Open Sans" w:hAnsi="Open Sans" w:cs="Open Sans"/>
              </w:rPr>
              <w:t>autochtones</w:t>
            </w:r>
            <w:proofErr w:type="spellEnd"/>
          </w:p>
        </w:tc>
        <w:tc>
          <w:tcPr>
            <w:tcW w:w="3544" w:type="dxa"/>
            <w:vMerge w:val="restart"/>
            <w:shd w:val="clear" w:color="auto" w:fill="auto"/>
          </w:tcPr>
          <w:p w14:paraId="2468A1C4" w14:textId="77777777" w:rsidR="00700CF1" w:rsidRPr="007F3BC6" w:rsidRDefault="00700CF1" w:rsidP="009B3150">
            <w:pPr>
              <w:rPr>
                <w:rFonts w:ascii="Open Sans" w:hAnsi="Open Sans" w:cs="Open Sans"/>
              </w:rPr>
            </w:pPr>
          </w:p>
        </w:tc>
        <w:tc>
          <w:tcPr>
            <w:tcW w:w="3544" w:type="dxa"/>
            <w:vMerge w:val="restart"/>
            <w:shd w:val="clear" w:color="auto" w:fill="auto"/>
          </w:tcPr>
          <w:p w14:paraId="5D129A78" w14:textId="77777777" w:rsidR="00700CF1" w:rsidRPr="007F3BC6" w:rsidRDefault="00700CF1" w:rsidP="009B3150">
            <w:pPr>
              <w:rPr>
                <w:rFonts w:ascii="Open Sans" w:hAnsi="Open Sans" w:cs="Open Sans"/>
              </w:rPr>
            </w:pPr>
          </w:p>
        </w:tc>
      </w:tr>
      <w:tr w:rsidR="00700CF1" w:rsidRPr="007F3BC6" w14:paraId="38D8639E" w14:textId="77777777" w:rsidTr="009B3150">
        <w:tc>
          <w:tcPr>
            <w:tcW w:w="3539" w:type="dxa"/>
            <w:shd w:val="clear" w:color="auto" w:fill="auto"/>
          </w:tcPr>
          <w:p w14:paraId="3DE862BF" w14:textId="167C889F" w:rsidR="00F952C6" w:rsidRPr="007F3BC6" w:rsidRDefault="005800C2">
            <w:pPr>
              <w:rPr>
                <w:rFonts w:ascii="Open Sans" w:hAnsi="Open Sans" w:cs="Open Sans"/>
              </w:rPr>
            </w:pPr>
            <w:proofErr w:type="spellStart"/>
            <w:r w:rsidRPr="007F3BC6">
              <w:rPr>
                <w:rFonts w:ascii="Open Sans" w:hAnsi="Open Sans" w:cs="Open Sans"/>
              </w:rPr>
              <w:t>Personnes</w:t>
            </w:r>
            <w:proofErr w:type="spellEnd"/>
            <w:r w:rsidRPr="007F3BC6">
              <w:rPr>
                <w:rFonts w:ascii="Open Sans" w:hAnsi="Open Sans" w:cs="Open Sans"/>
              </w:rPr>
              <w:t xml:space="preserve"> n</w:t>
            </w:r>
            <w:r w:rsidR="00E20737" w:rsidRPr="007F3BC6">
              <w:rPr>
                <w:rFonts w:ascii="Open Sans" w:hAnsi="Open Sans" w:cs="Open Sans"/>
              </w:rPr>
              <w:t xml:space="preserve">on </w:t>
            </w:r>
            <w:proofErr w:type="spellStart"/>
            <w:r w:rsidR="00E20737" w:rsidRPr="007F3BC6">
              <w:rPr>
                <w:rFonts w:ascii="Open Sans" w:hAnsi="Open Sans" w:cs="Open Sans"/>
              </w:rPr>
              <w:t>autochtones</w:t>
            </w:r>
            <w:proofErr w:type="spellEnd"/>
          </w:p>
        </w:tc>
        <w:tc>
          <w:tcPr>
            <w:tcW w:w="3544" w:type="dxa"/>
            <w:vMerge/>
            <w:shd w:val="clear" w:color="auto" w:fill="D5DCE4" w:themeFill="text2" w:themeFillTint="33"/>
          </w:tcPr>
          <w:p w14:paraId="17211733" w14:textId="77777777" w:rsidR="00700CF1" w:rsidRPr="007F3BC6" w:rsidRDefault="00700CF1" w:rsidP="009B3150">
            <w:pPr>
              <w:rPr>
                <w:rFonts w:ascii="Open Sans" w:hAnsi="Open Sans" w:cs="Open Sans"/>
              </w:rPr>
            </w:pPr>
          </w:p>
        </w:tc>
        <w:tc>
          <w:tcPr>
            <w:tcW w:w="3544" w:type="dxa"/>
            <w:vMerge/>
            <w:shd w:val="clear" w:color="auto" w:fill="D5DCE4" w:themeFill="text2" w:themeFillTint="33"/>
          </w:tcPr>
          <w:p w14:paraId="6B83C2E3" w14:textId="77777777" w:rsidR="00700CF1" w:rsidRPr="007F3BC6" w:rsidRDefault="00700CF1" w:rsidP="009B3150">
            <w:pPr>
              <w:rPr>
                <w:rFonts w:ascii="Open Sans" w:hAnsi="Open Sans" w:cs="Open Sans"/>
              </w:rPr>
            </w:pPr>
          </w:p>
        </w:tc>
      </w:tr>
      <w:tr w:rsidR="00700CF1" w:rsidRPr="007F3BC6" w14:paraId="04B37181" w14:textId="77777777" w:rsidTr="009B3150">
        <w:tc>
          <w:tcPr>
            <w:tcW w:w="3539" w:type="dxa"/>
            <w:shd w:val="clear" w:color="auto" w:fill="D5DCE4" w:themeFill="text2" w:themeFillTint="33"/>
          </w:tcPr>
          <w:p w14:paraId="607286A1" w14:textId="78957BA5" w:rsidR="00F952C6" w:rsidRPr="007F3BC6" w:rsidRDefault="005800C2">
            <w:pPr>
              <w:rPr>
                <w:rFonts w:ascii="Open Sans" w:hAnsi="Open Sans" w:cs="Open Sans"/>
                <w:lang w:val="fr-FR"/>
              </w:rPr>
            </w:pPr>
            <w:r w:rsidRPr="007F3BC6">
              <w:rPr>
                <w:rFonts w:ascii="Open Sans" w:hAnsi="Open Sans" w:cs="Open Sans"/>
                <w:lang w:val="fr-FR"/>
              </w:rPr>
              <w:lastRenderedPageBreak/>
              <w:t>G</w:t>
            </w:r>
            <w:r w:rsidR="00E20737" w:rsidRPr="007F3BC6">
              <w:rPr>
                <w:rFonts w:ascii="Open Sans" w:hAnsi="Open Sans" w:cs="Open Sans"/>
                <w:lang w:val="fr-FR"/>
              </w:rPr>
              <w:t xml:space="preserve">enre : Au Canada, nous considérons souvent le genre comme un concept binaire, </w:t>
            </w:r>
            <w:r w:rsidR="00827E48" w:rsidRPr="007F3BC6">
              <w:rPr>
                <w:rFonts w:ascii="Open Sans" w:hAnsi="Open Sans" w:cs="Open Sans"/>
                <w:lang w:val="fr-FR"/>
              </w:rPr>
              <w:t>c’est</w:t>
            </w:r>
            <w:r w:rsidR="00E20737" w:rsidRPr="007F3BC6">
              <w:rPr>
                <w:rFonts w:ascii="Open Sans" w:hAnsi="Open Sans" w:cs="Open Sans"/>
                <w:lang w:val="fr-FR"/>
              </w:rPr>
              <w:t>-à-</w:t>
            </w:r>
            <w:r w:rsidR="00827E48" w:rsidRPr="007F3BC6">
              <w:rPr>
                <w:rFonts w:ascii="Open Sans" w:hAnsi="Open Sans" w:cs="Open Sans"/>
                <w:lang w:val="fr-FR"/>
              </w:rPr>
              <w:t xml:space="preserve">dire, soit homme, soit femme. </w:t>
            </w:r>
            <w:r w:rsidR="00E20737" w:rsidRPr="007F3BC6">
              <w:rPr>
                <w:rFonts w:ascii="Open Sans" w:hAnsi="Open Sans" w:cs="Open Sans"/>
                <w:lang w:val="fr-FR"/>
              </w:rPr>
              <w:t xml:space="preserve">Mais le genre est en fait un spectre. Les gens peuvent s’identifier n’importe où le long de ce spectre. De plus, le genre n’est pas le même que le sexe assigné à la naissance. Lorsque le genre d’une personne est identique au sexe qui lui a été attribué à la naissance, elle est cisgenre. Lorsque le genre d’une personne est différent du sexe qui lui a été assigné à la naissance, </w:t>
            </w:r>
            <w:r w:rsidR="00827E48" w:rsidRPr="007F3BC6">
              <w:rPr>
                <w:rFonts w:ascii="Open Sans" w:hAnsi="Open Sans" w:cs="Open Sans"/>
                <w:lang w:val="fr-FR"/>
              </w:rPr>
              <w:t>elle</w:t>
            </w:r>
            <w:r w:rsidR="00E20737" w:rsidRPr="007F3BC6">
              <w:rPr>
                <w:rFonts w:ascii="Open Sans" w:hAnsi="Open Sans" w:cs="Open Sans"/>
                <w:lang w:val="fr-FR"/>
              </w:rPr>
              <w:t xml:space="preserve"> est transgenre ou non-binaire. Le genre fait référence aux rôles sociaux et aux caractéristiques que nous attendons des personnes en fonction du sexe qui leur a été assigné à la naissance. Comme les groupes raciaux, le genre est un facteur social et non biologique. </w:t>
            </w:r>
          </w:p>
        </w:tc>
        <w:tc>
          <w:tcPr>
            <w:tcW w:w="3544" w:type="dxa"/>
            <w:shd w:val="clear" w:color="auto" w:fill="D5DCE4" w:themeFill="text2" w:themeFillTint="33"/>
          </w:tcPr>
          <w:p w14:paraId="24A3AD59" w14:textId="77777777" w:rsidR="00700CF1" w:rsidRPr="007F3BC6" w:rsidRDefault="00700CF1" w:rsidP="009B3150">
            <w:pPr>
              <w:rPr>
                <w:rFonts w:ascii="Open Sans" w:hAnsi="Open Sans" w:cs="Open Sans"/>
                <w:lang w:val="fr-FR"/>
              </w:rPr>
            </w:pPr>
          </w:p>
        </w:tc>
        <w:tc>
          <w:tcPr>
            <w:tcW w:w="3544" w:type="dxa"/>
            <w:shd w:val="clear" w:color="auto" w:fill="D5DCE4" w:themeFill="text2" w:themeFillTint="33"/>
          </w:tcPr>
          <w:p w14:paraId="363E0786" w14:textId="77777777" w:rsidR="00700CF1" w:rsidRPr="007F3BC6" w:rsidRDefault="00700CF1" w:rsidP="009B3150">
            <w:pPr>
              <w:rPr>
                <w:rFonts w:ascii="Open Sans" w:hAnsi="Open Sans" w:cs="Open Sans"/>
                <w:lang w:val="fr-FR"/>
              </w:rPr>
            </w:pPr>
          </w:p>
        </w:tc>
      </w:tr>
      <w:tr w:rsidR="00700CF1" w:rsidRPr="007F3BC6" w14:paraId="52AAC28A" w14:textId="77777777" w:rsidTr="009B3150">
        <w:tc>
          <w:tcPr>
            <w:tcW w:w="3539" w:type="dxa"/>
          </w:tcPr>
          <w:p w14:paraId="731622D3" w14:textId="77777777" w:rsidR="00F952C6" w:rsidRPr="007F3BC6" w:rsidRDefault="00E20737">
            <w:pPr>
              <w:rPr>
                <w:rFonts w:ascii="Open Sans" w:hAnsi="Open Sans" w:cs="Open Sans"/>
              </w:rPr>
            </w:pPr>
            <w:r w:rsidRPr="007F3BC6">
              <w:rPr>
                <w:rFonts w:ascii="Open Sans" w:hAnsi="Open Sans" w:cs="Open Sans"/>
              </w:rPr>
              <w:t>Hommes</w:t>
            </w:r>
          </w:p>
        </w:tc>
        <w:tc>
          <w:tcPr>
            <w:tcW w:w="3544" w:type="dxa"/>
            <w:vMerge w:val="restart"/>
          </w:tcPr>
          <w:p w14:paraId="3342E500" w14:textId="77777777" w:rsidR="00700CF1" w:rsidRPr="007F3BC6" w:rsidRDefault="00700CF1" w:rsidP="009B3150">
            <w:pPr>
              <w:rPr>
                <w:rFonts w:ascii="Open Sans" w:hAnsi="Open Sans" w:cs="Open Sans"/>
              </w:rPr>
            </w:pPr>
          </w:p>
        </w:tc>
        <w:tc>
          <w:tcPr>
            <w:tcW w:w="3544" w:type="dxa"/>
            <w:vMerge w:val="restart"/>
          </w:tcPr>
          <w:p w14:paraId="2857FDA7" w14:textId="77777777" w:rsidR="00700CF1" w:rsidRPr="007F3BC6" w:rsidRDefault="00700CF1" w:rsidP="009B3150">
            <w:pPr>
              <w:rPr>
                <w:rFonts w:ascii="Open Sans" w:hAnsi="Open Sans" w:cs="Open Sans"/>
              </w:rPr>
            </w:pPr>
          </w:p>
        </w:tc>
      </w:tr>
      <w:tr w:rsidR="00700CF1" w:rsidRPr="007F3BC6" w14:paraId="0DA7E284" w14:textId="77777777" w:rsidTr="009B3150">
        <w:tc>
          <w:tcPr>
            <w:tcW w:w="3539" w:type="dxa"/>
          </w:tcPr>
          <w:p w14:paraId="7BF5FDEC" w14:textId="77777777" w:rsidR="00F952C6" w:rsidRPr="007F3BC6" w:rsidRDefault="00E20737">
            <w:pPr>
              <w:rPr>
                <w:rFonts w:ascii="Open Sans" w:hAnsi="Open Sans" w:cs="Open Sans"/>
              </w:rPr>
            </w:pPr>
            <w:r w:rsidRPr="007F3BC6">
              <w:rPr>
                <w:rFonts w:ascii="Open Sans" w:hAnsi="Open Sans" w:cs="Open Sans"/>
              </w:rPr>
              <w:t>Femmes</w:t>
            </w:r>
          </w:p>
        </w:tc>
        <w:tc>
          <w:tcPr>
            <w:tcW w:w="3544" w:type="dxa"/>
            <w:vMerge/>
          </w:tcPr>
          <w:p w14:paraId="271B461D" w14:textId="77777777" w:rsidR="00700CF1" w:rsidRPr="007F3BC6" w:rsidRDefault="00700CF1" w:rsidP="009B3150">
            <w:pPr>
              <w:rPr>
                <w:rFonts w:ascii="Open Sans" w:hAnsi="Open Sans" w:cs="Open Sans"/>
              </w:rPr>
            </w:pPr>
          </w:p>
        </w:tc>
        <w:tc>
          <w:tcPr>
            <w:tcW w:w="3544" w:type="dxa"/>
            <w:vMerge/>
          </w:tcPr>
          <w:p w14:paraId="5C5D9848" w14:textId="77777777" w:rsidR="00700CF1" w:rsidRPr="007F3BC6" w:rsidRDefault="00700CF1" w:rsidP="009B3150">
            <w:pPr>
              <w:rPr>
                <w:rFonts w:ascii="Open Sans" w:hAnsi="Open Sans" w:cs="Open Sans"/>
              </w:rPr>
            </w:pPr>
          </w:p>
        </w:tc>
      </w:tr>
      <w:tr w:rsidR="00700CF1" w:rsidRPr="007F3BC6" w14:paraId="77EBB3FB" w14:textId="77777777" w:rsidTr="009B3150">
        <w:tc>
          <w:tcPr>
            <w:tcW w:w="3539" w:type="dxa"/>
          </w:tcPr>
          <w:p w14:paraId="7CA9AC0E" w14:textId="11E826F2" w:rsidR="00F952C6" w:rsidRPr="007F3BC6" w:rsidRDefault="00E20737">
            <w:pPr>
              <w:rPr>
                <w:rFonts w:ascii="Open Sans" w:hAnsi="Open Sans" w:cs="Open Sans"/>
                <w:lang w:val="fr-FR"/>
              </w:rPr>
            </w:pPr>
            <w:r w:rsidRPr="007F3BC6">
              <w:rPr>
                <w:rFonts w:ascii="Open Sans" w:hAnsi="Open Sans" w:cs="Open Sans"/>
                <w:lang w:val="fr-FR"/>
              </w:rPr>
              <w:t xml:space="preserve">Diversité de genre (par exemple, </w:t>
            </w:r>
            <w:r w:rsidR="005800C2" w:rsidRPr="007F3BC6">
              <w:rPr>
                <w:rFonts w:ascii="Open Sans" w:hAnsi="Open Sans" w:cs="Open Sans"/>
                <w:lang w:val="fr-FR"/>
              </w:rPr>
              <w:t xml:space="preserve">personnes </w:t>
            </w:r>
            <w:r w:rsidRPr="007F3BC6">
              <w:rPr>
                <w:rFonts w:ascii="Open Sans" w:hAnsi="Open Sans" w:cs="Open Sans"/>
                <w:lang w:val="fr-FR"/>
              </w:rPr>
              <w:t>transgenre</w:t>
            </w:r>
            <w:r w:rsidR="005800C2" w:rsidRPr="007F3BC6">
              <w:rPr>
                <w:rFonts w:ascii="Open Sans" w:hAnsi="Open Sans" w:cs="Open Sans"/>
                <w:lang w:val="fr-FR"/>
              </w:rPr>
              <w:t>s</w:t>
            </w:r>
            <w:r w:rsidRPr="007F3BC6">
              <w:rPr>
                <w:rFonts w:ascii="Open Sans" w:hAnsi="Open Sans" w:cs="Open Sans"/>
                <w:lang w:val="fr-FR"/>
              </w:rPr>
              <w:t xml:space="preserve"> et non-binaire</w:t>
            </w:r>
            <w:r w:rsidR="005800C2" w:rsidRPr="007F3BC6">
              <w:rPr>
                <w:rFonts w:ascii="Open Sans" w:hAnsi="Open Sans" w:cs="Open Sans"/>
                <w:lang w:val="fr-FR"/>
              </w:rPr>
              <w:t>s</w:t>
            </w:r>
            <w:r w:rsidRPr="007F3BC6">
              <w:rPr>
                <w:rFonts w:ascii="Open Sans" w:hAnsi="Open Sans" w:cs="Open Sans"/>
                <w:lang w:val="fr-FR"/>
              </w:rPr>
              <w:t>)</w:t>
            </w:r>
          </w:p>
        </w:tc>
        <w:tc>
          <w:tcPr>
            <w:tcW w:w="3544" w:type="dxa"/>
            <w:vMerge/>
          </w:tcPr>
          <w:p w14:paraId="143A8794" w14:textId="77777777" w:rsidR="00700CF1" w:rsidRPr="007F3BC6" w:rsidRDefault="00700CF1" w:rsidP="009B3150">
            <w:pPr>
              <w:rPr>
                <w:rFonts w:ascii="Open Sans" w:hAnsi="Open Sans" w:cs="Open Sans"/>
                <w:lang w:val="fr-FR"/>
              </w:rPr>
            </w:pPr>
          </w:p>
        </w:tc>
        <w:tc>
          <w:tcPr>
            <w:tcW w:w="3544" w:type="dxa"/>
            <w:vMerge/>
          </w:tcPr>
          <w:p w14:paraId="24700139" w14:textId="77777777" w:rsidR="00700CF1" w:rsidRPr="007F3BC6" w:rsidRDefault="00700CF1" w:rsidP="009B3150">
            <w:pPr>
              <w:rPr>
                <w:rFonts w:ascii="Open Sans" w:hAnsi="Open Sans" w:cs="Open Sans"/>
                <w:lang w:val="fr-FR"/>
              </w:rPr>
            </w:pPr>
          </w:p>
        </w:tc>
      </w:tr>
      <w:tr w:rsidR="00700CF1" w:rsidRPr="007F3BC6" w14:paraId="38BACA19" w14:textId="77777777" w:rsidTr="009B3150">
        <w:tc>
          <w:tcPr>
            <w:tcW w:w="3539" w:type="dxa"/>
            <w:shd w:val="clear" w:color="auto" w:fill="D5DCE4" w:themeFill="text2" w:themeFillTint="33"/>
          </w:tcPr>
          <w:p w14:paraId="2864A0F1" w14:textId="080835F8" w:rsidR="00F952C6" w:rsidRPr="007F3BC6" w:rsidRDefault="00E20737">
            <w:pPr>
              <w:rPr>
                <w:rFonts w:ascii="Open Sans" w:hAnsi="Open Sans" w:cs="Open Sans"/>
                <w:lang w:val="fr-FR"/>
              </w:rPr>
            </w:pPr>
            <w:r w:rsidRPr="007F3BC6">
              <w:rPr>
                <w:rFonts w:ascii="Open Sans" w:hAnsi="Open Sans" w:cs="Open Sans"/>
                <w:lang w:val="fr-FR"/>
              </w:rPr>
              <w:t xml:space="preserve">Classe sociale : La classe sociale est la position d’une personne dans la société en fonction de la richesse, de l’argent </w:t>
            </w:r>
            <w:r w:rsidR="003B0578" w:rsidRPr="007F3BC6">
              <w:rPr>
                <w:rFonts w:ascii="Open Sans" w:hAnsi="Open Sans" w:cs="Open Sans"/>
                <w:lang w:val="fr-FR"/>
              </w:rPr>
              <w:t>et</w:t>
            </w:r>
            <w:r w:rsidRPr="007F3BC6">
              <w:rPr>
                <w:rFonts w:ascii="Open Sans" w:hAnsi="Open Sans" w:cs="Open Sans"/>
                <w:lang w:val="fr-FR"/>
              </w:rPr>
              <w:t xml:space="preserve"> des biens qu’elle possède. Dans un système fondé sur les classes sociales, comme au Canada, la valeur d’une personne est souvent considérée comme directement liée à la quantité de </w:t>
            </w:r>
            <w:r w:rsidRPr="007F3BC6">
              <w:rPr>
                <w:rFonts w:ascii="Open Sans" w:hAnsi="Open Sans" w:cs="Open Sans"/>
                <w:lang w:val="fr-FR"/>
              </w:rPr>
              <w:lastRenderedPageBreak/>
              <w:t xml:space="preserve">richesse qu’elle possède. Une autre façon de parler de classe est de discuter du statut socioéconomique, qui fait référence à la position sociale et économique des gens dans la société. </w:t>
            </w:r>
          </w:p>
        </w:tc>
        <w:tc>
          <w:tcPr>
            <w:tcW w:w="3544" w:type="dxa"/>
            <w:shd w:val="clear" w:color="auto" w:fill="D5DCE4" w:themeFill="text2" w:themeFillTint="33"/>
          </w:tcPr>
          <w:p w14:paraId="377F01A9" w14:textId="77777777" w:rsidR="00700CF1" w:rsidRPr="007F3BC6" w:rsidRDefault="00700CF1" w:rsidP="009B3150">
            <w:pPr>
              <w:rPr>
                <w:rFonts w:ascii="Open Sans" w:hAnsi="Open Sans" w:cs="Open Sans"/>
                <w:lang w:val="fr-FR"/>
              </w:rPr>
            </w:pPr>
          </w:p>
        </w:tc>
        <w:tc>
          <w:tcPr>
            <w:tcW w:w="3544" w:type="dxa"/>
            <w:shd w:val="clear" w:color="auto" w:fill="D5DCE4" w:themeFill="text2" w:themeFillTint="33"/>
          </w:tcPr>
          <w:p w14:paraId="1E6F8E82" w14:textId="77777777" w:rsidR="00700CF1" w:rsidRPr="007F3BC6" w:rsidRDefault="00700CF1" w:rsidP="009B3150">
            <w:pPr>
              <w:rPr>
                <w:rFonts w:ascii="Open Sans" w:hAnsi="Open Sans" w:cs="Open Sans"/>
                <w:lang w:val="fr-FR"/>
              </w:rPr>
            </w:pPr>
          </w:p>
        </w:tc>
      </w:tr>
      <w:tr w:rsidR="00700CF1" w:rsidRPr="007F3BC6" w14:paraId="43B2C417" w14:textId="77777777" w:rsidTr="009B3150">
        <w:tc>
          <w:tcPr>
            <w:tcW w:w="3539" w:type="dxa"/>
          </w:tcPr>
          <w:p w14:paraId="70E7F5C0" w14:textId="3A4A20B6" w:rsidR="00F952C6" w:rsidRPr="007F3BC6" w:rsidRDefault="003B0578">
            <w:pPr>
              <w:rPr>
                <w:rFonts w:ascii="Open Sans" w:hAnsi="Open Sans" w:cs="Open Sans"/>
              </w:rPr>
            </w:pPr>
            <w:proofErr w:type="spellStart"/>
            <w:r w:rsidRPr="007F3BC6">
              <w:rPr>
                <w:rFonts w:ascii="Open Sans" w:hAnsi="Open Sans" w:cs="Open Sans"/>
              </w:rPr>
              <w:t>Personnes</w:t>
            </w:r>
            <w:proofErr w:type="spellEnd"/>
            <w:r w:rsidRPr="007F3BC6">
              <w:rPr>
                <w:rFonts w:ascii="Open Sans" w:hAnsi="Open Sans" w:cs="Open Sans"/>
              </w:rPr>
              <w:t xml:space="preserve"> r</w:t>
            </w:r>
            <w:r w:rsidR="00E20737" w:rsidRPr="007F3BC6">
              <w:rPr>
                <w:rFonts w:ascii="Open Sans" w:hAnsi="Open Sans" w:cs="Open Sans"/>
              </w:rPr>
              <w:t>iche</w:t>
            </w:r>
            <w:r w:rsidRPr="007F3BC6">
              <w:rPr>
                <w:rFonts w:ascii="Open Sans" w:hAnsi="Open Sans" w:cs="Open Sans"/>
              </w:rPr>
              <w:t>s</w:t>
            </w:r>
          </w:p>
        </w:tc>
        <w:tc>
          <w:tcPr>
            <w:tcW w:w="3544" w:type="dxa"/>
            <w:vMerge w:val="restart"/>
          </w:tcPr>
          <w:p w14:paraId="0DCBAA55" w14:textId="77777777" w:rsidR="00700CF1" w:rsidRPr="007F3BC6" w:rsidRDefault="00700CF1" w:rsidP="009B3150">
            <w:pPr>
              <w:rPr>
                <w:rFonts w:ascii="Open Sans" w:hAnsi="Open Sans" w:cs="Open Sans"/>
              </w:rPr>
            </w:pPr>
          </w:p>
        </w:tc>
        <w:tc>
          <w:tcPr>
            <w:tcW w:w="3544" w:type="dxa"/>
            <w:vMerge w:val="restart"/>
          </w:tcPr>
          <w:p w14:paraId="595241CA" w14:textId="77777777" w:rsidR="00700CF1" w:rsidRPr="007F3BC6" w:rsidRDefault="00700CF1" w:rsidP="009B3150">
            <w:pPr>
              <w:rPr>
                <w:rFonts w:ascii="Open Sans" w:hAnsi="Open Sans" w:cs="Open Sans"/>
              </w:rPr>
            </w:pPr>
          </w:p>
        </w:tc>
      </w:tr>
      <w:tr w:rsidR="00700CF1" w:rsidRPr="007F3BC6" w14:paraId="02933DFB" w14:textId="77777777" w:rsidTr="009B3150">
        <w:tc>
          <w:tcPr>
            <w:tcW w:w="3539" w:type="dxa"/>
          </w:tcPr>
          <w:p w14:paraId="3C197ACD" w14:textId="43FEC965" w:rsidR="00F952C6" w:rsidRPr="007F3BC6" w:rsidRDefault="00E20737">
            <w:pPr>
              <w:rPr>
                <w:rFonts w:ascii="Open Sans" w:hAnsi="Open Sans" w:cs="Open Sans"/>
              </w:rPr>
            </w:pPr>
            <w:proofErr w:type="spellStart"/>
            <w:r w:rsidRPr="007F3BC6">
              <w:rPr>
                <w:rFonts w:ascii="Open Sans" w:hAnsi="Open Sans" w:cs="Open Sans"/>
              </w:rPr>
              <w:t>P</w:t>
            </w:r>
            <w:r w:rsidR="003B0578" w:rsidRPr="007F3BC6">
              <w:rPr>
                <w:rFonts w:ascii="Open Sans" w:hAnsi="Open Sans" w:cs="Open Sans"/>
              </w:rPr>
              <w:t>ersonnes</w:t>
            </w:r>
            <w:proofErr w:type="spellEnd"/>
            <w:r w:rsidR="003B0578" w:rsidRPr="007F3BC6">
              <w:rPr>
                <w:rFonts w:ascii="Open Sans" w:hAnsi="Open Sans" w:cs="Open Sans"/>
              </w:rPr>
              <w:t xml:space="preserve"> </w:t>
            </w:r>
            <w:proofErr w:type="spellStart"/>
            <w:r w:rsidR="003B0578" w:rsidRPr="007F3BC6">
              <w:rPr>
                <w:rFonts w:ascii="Open Sans" w:hAnsi="Open Sans" w:cs="Open Sans"/>
              </w:rPr>
              <w:t>p</w:t>
            </w:r>
            <w:r w:rsidRPr="007F3BC6">
              <w:rPr>
                <w:rFonts w:ascii="Open Sans" w:hAnsi="Open Sans" w:cs="Open Sans"/>
              </w:rPr>
              <w:t>auvre</w:t>
            </w:r>
            <w:r w:rsidR="003B0578" w:rsidRPr="007F3BC6">
              <w:rPr>
                <w:rFonts w:ascii="Open Sans" w:hAnsi="Open Sans" w:cs="Open Sans"/>
              </w:rPr>
              <w:t>s</w:t>
            </w:r>
            <w:proofErr w:type="spellEnd"/>
          </w:p>
        </w:tc>
        <w:tc>
          <w:tcPr>
            <w:tcW w:w="3544" w:type="dxa"/>
            <w:vMerge/>
          </w:tcPr>
          <w:p w14:paraId="3888D926" w14:textId="77777777" w:rsidR="00700CF1" w:rsidRPr="007F3BC6" w:rsidRDefault="00700CF1" w:rsidP="009B3150">
            <w:pPr>
              <w:rPr>
                <w:rFonts w:ascii="Open Sans" w:hAnsi="Open Sans" w:cs="Open Sans"/>
              </w:rPr>
            </w:pPr>
          </w:p>
        </w:tc>
        <w:tc>
          <w:tcPr>
            <w:tcW w:w="3544" w:type="dxa"/>
            <w:vMerge/>
          </w:tcPr>
          <w:p w14:paraId="74FF5600" w14:textId="77777777" w:rsidR="00700CF1" w:rsidRPr="007F3BC6" w:rsidRDefault="00700CF1" w:rsidP="009B3150">
            <w:pPr>
              <w:rPr>
                <w:rFonts w:ascii="Open Sans" w:hAnsi="Open Sans" w:cs="Open Sans"/>
              </w:rPr>
            </w:pPr>
          </w:p>
        </w:tc>
      </w:tr>
      <w:tr w:rsidR="00700CF1" w:rsidRPr="007F3BC6" w14:paraId="28A0F558" w14:textId="77777777" w:rsidTr="009B3150">
        <w:tc>
          <w:tcPr>
            <w:tcW w:w="3539" w:type="dxa"/>
          </w:tcPr>
          <w:p w14:paraId="65BD82F3" w14:textId="27CA7B05" w:rsidR="00F952C6" w:rsidRPr="007F3BC6" w:rsidRDefault="003B0578">
            <w:pPr>
              <w:rPr>
                <w:rFonts w:ascii="Open Sans" w:hAnsi="Open Sans" w:cs="Open Sans"/>
                <w:lang w:val="fr-FR"/>
              </w:rPr>
            </w:pPr>
            <w:r w:rsidRPr="007F3BC6">
              <w:rPr>
                <w:rFonts w:ascii="Open Sans" w:hAnsi="Open Sans" w:cs="Open Sans"/>
                <w:lang w:val="fr-FR"/>
              </w:rPr>
              <w:t>Personnes de la c</w:t>
            </w:r>
            <w:r w:rsidR="00E20737" w:rsidRPr="007F3BC6">
              <w:rPr>
                <w:rFonts w:ascii="Open Sans" w:hAnsi="Open Sans" w:cs="Open Sans"/>
                <w:lang w:val="fr-FR"/>
              </w:rPr>
              <w:t>lasse moyenne</w:t>
            </w:r>
          </w:p>
        </w:tc>
        <w:tc>
          <w:tcPr>
            <w:tcW w:w="3544" w:type="dxa"/>
          </w:tcPr>
          <w:p w14:paraId="32558A09" w14:textId="77777777" w:rsidR="00700CF1" w:rsidRPr="007F3BC6" w:rsidRDefault="00700CF1" w:rsidP="009B3150">
            <w:pPr>
              <w:rPr>
                <w:rFonts w:ascii="Open Sans" w:hAnsi="Open Sans" w:cs="Open Sans"/>
                <w:lang w:val="fr-FR"/>
              </w:rPr>
            </w:pPr>
          </w:p>
        </w:tc>
        <w:tc>
          <w:tcPr>
            <w:tcW w:w="3544" w:type="dxa"/>
          </w:tcPr>
          <w:p w14:paraId="169D3903" w14:textId="77777777" w:rsidR="00700CF1" w:rsidRPr="007F3BC6" w:rsidRDefault="00700CF1" w:rsidP="009B3150">
            <w:pPr>
              <w:rPr>
                <w:rFonts w:ascii="Open Sans" w:hAnsi="Open Sans" w:cs="Open Sans"/>
                <w:lang w:val="fr-FR"/>
              </w:rPr>
            </w:pPr>
          </w:p>
        </w:tc>
      </w:tr>
      <w:tr w:rsidR="00700CF1" w:rsidRPr="007F3BC6" w14:paraId="3EC04E03" w14:textId="77777777" w:rsidTr="009B3150">
        <w:tc>
          <w:tcPr>
            <w:tcW w:w="3539" w:type="dxa"/>
            <w:shd w:val="clear" w:color="auto" w:fill="D5DCE4" w:themeFill="text2" w:themeFillTint="33"/>
          </w:tcPr>
          <w:p w14:paraId="41F0EEDC" w14:textId="172CE74C" w:rsidR="00F952C6" w:rsidRPr="007F3BC6" w:rsidRDefault="003B0578">
            <w:pPr>
              <w:rPr>
                <w:rFonts w:ascii="Open Sans" w:hAnsi="Open Sans" w:cs="Open Sans"/>
                <w:lang w:val="fr-FR"/>
              </w:rPr>
            </w:pPr>
            <w:r w:rsidRPr="007F3BC6">
              <w:rPr>
                <w:rFonts w:ascii="Open Sans" w:hAnsi="Open Sans" w:cs="Open Sans"/>
                <w:lang w:val="fr-FR"/>
              </w:rPr>
              <w:t>Corpulence</w:t>
            </w:r>
            <w:r w:rsidR="00E20737" w:rsidRPr="007F3BC6">
              <w:rPr>
                <w:rFonts w:ascii="Open Sans" w:hAnsi="Open Sans" w:cs="Open Sans"/>
                <w:lang w:val="fr-FR"/>
              </w:rPr>
              <w:t xml:space="preserve"> : La forme et la taille du corps font référence à l’apparence de notre corps. Comme pour les capacités, il existe des attentes sociales claires quant à la forme et à la taille </w:t>
            </w:r>
            <w:r w:rsidRPr="007F3BC6">
              <w:rPr>
                <w:rFonts w:ascii="Open Sans" w:hAnsi="Open Sans" w:cs="Open Sans"/>
                <w:lang w:val="fr-FR"/>
              </w:rPr>
              <w:t>«</w:t>
            </w:r>
            <w:r w:rsidR="00E20737" w:rsidRPr="007F3BC6">
              <w:rPr>
                <w:rFonts w:ascii="Open Sans" w:hAnsi="Open Sans" w:cs="Open Sans"/>
                <w:lang w:val="fr-FR"/>
              </w:rPr>
              <w:t> idéales </w:t>
            </w:r>
            <w:r w:rsidRPr="007F3BC6">
              <w:rPr>
                <w:rFonts w:ascii="Open Sans" w:hAnsi="Open Sans" w:cs="Open Sans"/>
                <w:lang w:val="fr-FR"/>
              </w:rPr>
              <w:t xml:space="preserve">» </w:t>
            </w:r>
            <w:r w:rsidR="00E20737" w:rsidRPr="007F3BC6">
              <w:rPr>
                <w:rFonts w:ascii="Open Sans" w:hAnsi="Open Sans" w:cs="Open Sans"/>
                <w:lang w:val="fr-FR"/>
              </w:rPr>
              <w:t xml:space="preserve">du corps, même si elles varient selon le </w:t>
            </w:r>
            <w:r w:rsidRPr="007F3BC6">
              <w:rPr>
                <w:rFonts w:ascii="Open Sans" w:hAnsi="Open Sans" w:cs="Open Sans"/>
                <w:lang w:val="fr-FR"/>
              </w:rPr>
              <w:t>genre</w:t>
            </w:r>
            <w:r w:rsidR="00E20737" w:rsidRPr="007F3BC6">
              <w:rPr>
                <w:rFonts w:ascii="Open Sans" w:hAnsi="Open Sans" w:cs="Open Sans"/>
                <w:lang w:val="fr-FR"/>
              </w:rPr>
              <w:t xml:space="preserve">. Dans la culture occidentale, la forme et la taille </w:t>
            </w:r>
            <w:r w:rsidRPr="007F3BC6">
              <w:rPr>
                <w:rFonts w:ascii="Open Sans" w:hAnsi="Open Sans" w:cs="Open Sans"/>
                <w:lang w:val="fr-FR"/>
              </w:rPr>
              <w:t>«</w:t>
            </w:r>
            <w:r w:rsidR="00E20737" w:rsidRPr="007F3BC6">
              <w:rPr>
                <w:rFonts w:ascii="Open Sans" w:hAnsi="Open Sans" w:cs="Open Sans"/>
                <w:lang w:val="fr-FR"/>
              </w:rPr>
              <w:t> idéales </w:t>
            </w:r>
            <w:r w:rsidRPr="007F3BC6">
              <w:rPr>
                <w:rFonts w:ascii="Open Sans" w:hAnsi="Open Sans" w:cs="Open Sans"/>
                <w:lang w:val="fr-FR"/>
              </w:rPr>
              <w:t>»</w:t>
            </w:r>
            <w:r w:rsidR="00E20737" w:rsidRPr="007F3BC6">
              <w:rPr>
                <w:rFonts w:ascii="Open Sans" w:hAnsi="Open Sans" w:cs="Open Sans"/>
                <w:lang w:val="fr-FR"/>
              </w:rPr>
              <w:t xml:space="preserve"> du corps sont la minceur pour les femmes et la musculature pour les hommes. Les personnes qui ne font pas partie de ce groupe, en particulier celles qui ont un corps plus </w:t>
            </w:r>
            <w:r w:rsidRPr="007F3BC6">
              <w:rPr>
                <w:rFonts w:ascii="Open Sans" w:hAnsi="Open Sans" w:cs="Open Sans"/>
                <w:lang w:val="fr-FR"/>
              </w:rPr>
              <w:t>corpulent</w:t>
            </w:r>
            <w:r w:rsidR="00E20737" w:rsidRPr="007F3BC6">
              <w:rPr>
                <w:rFonts w:ascii="Open Sans" w:hAnsi="Open Sans" w:cs="Open Sans"/>
                <w:lang w:val="fr-FR"/>
              </w:rPr>
              <w:t xml:space="preserve">, sont confrontées à de nombreuses conséquences sociales pour ne pas se conformer à cet idéal social. </w:t>
            </w:r>
          </w:p>
        </w:tc>
        <w:tc>
          <w:tcPr>
            <w:tcW w:w="3544" w:type="dxa"/>
            <w:shd w:val="clear" w:color="auto" w:fill="D5DCE4" w:themeFill="text2" w:themeFillTint="33"/>
          </w:tcPr>
          <w:p w14:paraId="5308491C" w14:textId="77777777" w:rsidR="00700CF1" w:rsidRPr="007F3BC6" w:rsidRDefault="00700CF1" w:rsidP="009B3150">
            <w:pPr>
              <w:rPr>
                <w:rFonts w:ascii="Open Sans" w:hAnsi="Open Sans" w:cs="Open Sans"/>
                <w:lang w:val="fr-FR"/>
              </w:rPr>
            </w:pPr>
          </w:p>
        </w:tc>
        <w:tc>
          <w:tcPr>
            <w:tcW w:w="3544" w:type="dxa"/>
            <w:shd w:val="clear" w:color="auto" w:fill="D5DCE4" w:themeFill="text2" w:themeFillTint="33"/>
          </w:tcPr>
          <w:p w14:paraId="7FE9932E" w14:textId="77777777" w:rsidR="00700CF1" w:rsidRPr="007F3BC6" w:rsidRDefault="00700CF1" w:rsidP="009B3150">
            <w:pPr>
              <w:rPr>
                <w:rFonts w:ascii="Open Sans" w:hAnsi="Open Sans" w:cs="Open Sans"/>
                <w:lang w:val="fr-FR"/>
              </w:rPr>
            </w:pPr>
          </w:p>
        </w:tc>
      </w:tr>
      <w:tr w:rsidR="00700CF1" w:rsidRPr="007F3BC6" w14:paraId="59070D03" w14:textId="77777777" w:rsidTr="009B3150">
        <w:tc>
          <w:tcPr>
            <w:tcW w:w="3539" w:type="dxa"/>
          </w:tcPr>
          <w:p w14:paraId="727D9E21" w14:textId="217F2464" w:rsidR="00F952C6" w:rsidRPr="007F3BC6" w:rsidRDefault="003B0578">
            <w:pPr>
              <w:rPr>
                <w:rFonts w:ascii="Open Sans" w:hAnsi="Open Sans" w:cs="Open Sans"/>
                <w:lang w:val="fr-FR"/>
              </w:rPr>
            </w:pPr>
            <w:r w:rsidRPr="007F3BC6">
              <w:rPr>
                <w:rFonts w:ascii="Open Sans" w:hAnsi="Open Sans" w:cs="Open Sans"/>
                <w:lang w:val="fr-FR"/>
              </w:rPr>
              <w:t xml:space="preserve">Personnes </w:t>
            </w:r>
            <w:r w:rsidR="00C152C8" w:rsidRPr="007F3BC6">
              <w:rPr>
                <w:rFonts w:ascii="Open Sans" w:hAnsi="Open Sans" w:cs="Open Sans"/>
                <w:lang w:val="fr-FR"/>
              </w:rPr>
              <w:t>minces</w:t>
            </w:r>
          </w:p>
        </w:tc>
        <w:tc>
          <w:tcPr>
            <w:tcW w:w="3544" w:type="dxa"/>
            <w:vMerge w:val="restart"/>
          </w:tcPr>
          <w:p w14:paraId="58285E69" w14:textId="77777777" w:rsidR="00700CF1" w:rsidRPr="007F3BC6" w:rsidRDefault="00700CF1" w:rsidP="009B3150">
            <w:pPr>
              <w:rPr>
                <w:rFonts w:ascii="Open Sans" w:hAnsi="Open Sans" w:cs="Open Sans"/>
                <w:lang w:val="fr-FR"/>
              </w:rPr>
            </w:pPr>
          </w:p>
        </w:tc>
        <w:tc>
          <w:tcPr>
            <w:tcW w:w="3544" w:type="dxa"/>
            <w:vMerge w:val="restart"/>
          </w:tcPr>
          <w:p w14:paraId="1FBAB6E4" w14:textId="77777777" w:rsidR="00700CF1" w:rsidRPr="007F3BC6" w:rsidRDefault="00700CF1" w:rsidP="009B3150">
            <w:pPr>
              <w:rPr>
                <w:rFonts w:ascii="Open Sans" w:hAnsi="Open Sans" w:cs="Open Sans"/>
                <w:lang w:val="fr-FR"/>
              </w:rPr>
            </w:pPr>
          </w:p>
        </w:tc>
      </w:tr>
      <w:tr w:rsidR="00700CF1" w:rsidRPr="007F3BC6" w14:paraId="656747A9" w14:textId="77777777" w:rsidTr="009B3150">
        <w:tc>
          <w:tcPr>
            <w:tcW w:w="3539" w:type="dxa"/>
          </w:tcPr>
          <w:p w14:paraId="7E8B112A" w14:textId="4199A7C5" w:rsidR="00F952C6" w:rsidRPr="007F3BC6" w:rsidRDefault="00C152C8">
            <w:pPr>
              <w:rPr>
                <w:rFonts w:ascii="Open Sans" w:hAnsi="Open Sans" w:cs="Open Sans"/>
              </w:rPr>
            </w:pPr>
            <w:proofErr w:type="spellStart"/>
            <w:r w:rsidRPr="007F3BC6">
              <w:rPr>
                <w:rFonts w:ascii="Open Sans" w:hAnsi="Open Sans" w:cs="Open Sans"/>
              </w:rPr>
              <w:t>Personnes</w:t>
            </w:r>
            <w:proofErr w:type="spellEnd"/>
            <w:r w:rsidRPr="007F3BC6">
              <w:rPr>
                <w:rFonts w:ascii="Open Sans" w:hAnsi="Open Sans" w:cs="Open Sans"/>
              </w:rPr>
              <w:t xml:space="preserve"> </w:t>
            </w:r>
            <w:proofErr w:type="spellStart"/>
            <w:r w:rsidRPr="007F3BC6">
              <w:rPr>
                <w:rFonts w:ascii="Open Sans" w:hAnsi="Open Sans" w:cs="Open Sans"/>
              </w:rPr>
              <w:t>corpulentes</w:t>
            </w:r>
            <w:proofErr w:type="spellEnd"/>
          </w:p>
        </w:tc>
        <w:tc>
          <w:tcPr>
            <w:tcW w:w="3544" w:type="dxa"/>
            <w:vMerge/>
          </w:tcPr>
          <w:p w14:paraId="381E79BC" w14:textId="77777777" w:rsidR="00700CF1" w:rsidRPr="007F3BC6" w:rsidRDefault="00700CF1" w:rsidP="009B3150">
            <w:pPr>
              <w:rPr>
                <w:rFonts w:ascii="Open Sans" w:hAnsi="Open Sans" w:cs="Open Sans"/>
              </w:rPr>
            </w:pPr>
          </w:p>
        </w:tc>
        <w:tc>
          <w:tcPr>
            <w:tcW w:w="3544" w:type="dxa"/>
            <w:vMerge/>
          </w:tcPr>
          <w:p w14:paraId="0430F658" w14:textId="77777777" w:rsidR="00700CF1" w:rsidRPr="007F3BC6" w:rsidRDefault="00700CF1" w:rsidP="009B3150">
            <w:pPr>
              <w:rPr>
                <w:rFonts w:ascii="Open Sans" w:hAnsi="Open Sans" w:cs="Open Sans"/>
              </w:rPr>
            </w:pPr>
          </w:p>
        </w:tc>
      </w:tr>
      <w:tr w:rsidR="00700CF1" w:rsidRPr="007F3BC6" w14:paraId="325B6E79" w14:textId="77777777" w:rsidTr="009B3150">
        <w:tc>
          <w:tcPr>
            <w:tcW w:w="3539" w:type="dxa"/>
            <w:shd w:val="clear" w:color="auto" w:fill="D5DCE4" w:themeFill="text2" w:themeFillTint="33"/>
          </w:tcPr>
          <w:p w14:paraId="4635195A" w14:textId="676DAD63" w:rsidR="00F952C6" w:rsidRPr="007F3BC6" w:rsidRDefault="00E20737">
            <w:pPr>
              <w:rPr>
                <w:rFonts w:ascii="Open Sans" w:hAnsi="Open Sans" w:cs="Open Sans"/>
                <w:lang w:val="fr-FR"/>
              </w:rPr>
            </w:pPr>
            <w:r w:rsidRPr="007F3BC6">
              <w:rPr>
                <w:rFonts w:ascii="Open Sans" w:hAnsi="Open Sans" w:cs="Open Sans"/>
                <w:lang w:val="fr-FR"/>
              </w:rPr>
              <w:t xml:space="preserve">Statut de nouvel arrivant/immigrant : Les nouveaux arrivants sont des personnes qui ont quitté un autre pays pour s’installer au Canada, et qui sont ici depuis moins de 5 ans. Les immigrants sont des personnes nées dans </w:t>
            </w:r>
            <w:r w:rsidRPr="007F3BC6">
              <w:rPr>
                <w:rFonts w:ascii="Open Sans" w:hAnsi="Open Sans" w:cs="Open Sans"/>
                <w:lang w:val="fr-FR"/>
              </w:rPr>
              <w:lastRenderedPageBreak/>
              <w:t xml:space="preserve">un autre pays, mais qui vivent au Canada depuis un certain temps (plus de cinq ans). Une personne est généralement considérée comme un immigrant si elle est née à l’extérieur du Canada (appelée immigrant de première génération) ou si ses parents sont nés à l’extérieur du Canada (appelée immigrant de deuxième génération). Les nouveaux arrivants et les immigrants peuvent être des résidents permanents ou des citoyens. </w:t>
            </w:r>
          </w:p>
        </w:tc>
        <w:tc>
          <w:tcPr>
            <w:tcW w:w="3544" w:type="dxa"/>
            <w:shd w:val="clear" w:color="auto" w:fill="D5DCE4" w:themeFill="text2" w:themeFillTint="33"/>
          </w:tcPr>
          <w:p w14:paraId="7E1A6E4E" w14:textId="77777777" w:rsidR="00700CF1" w:rsidRPr="007F3BC6" w:rsidRDefault="00700CF1" w:rsidP="009B3150">
            <w:pPr>
              <w:rPr>
                <w:rFonts w:ascii="Open Sans" w:hAnsi="Open Sans" w:cs="Open Sans"/>
                <w:lang w:val="fr-FR"/>
              </w:rPr>
            </w:pPr>
          </w:p>
        </w:tc>
        <w:tc>
          <w:tcPr>
            <w:tcW w:w="3544" w:type="dxa"/>
            <w:shd w:val="clear" w:color="auto" w:fill="D5DCE4" w:themeFill="text2" w:themeFillTint="33"/>
          </w:tcPr>
          <w:p w14:paraId="570693A8" w14:textId="77777777" w:rsidR="00700CF1" w:rsidRPr="007F3BC6" w:rsidRDefault="00700CF1" w:rsidP="009B3150">
            <w:pPr>
              <w:rPr>
                <w:rFonts w:ascii="Open Sans" w:hAnsi="Open Sans" w:cs="Open Sans"/>
                <w:lang w:val="fr-FR"/>
              </w:rPr>
            </w:pPr>
          </w:p>
        </w:tc>
      </w:tr>
      <w:tr w:rsidR="00700CF1" w:rsidRPr="007F3BC6" w14:paraId="4E975594" w14:textId="77777777" w:rsidTr="009B3150">
        <w:tc>
          <w:tcPr>
            <w:tcW w:w="3539" w:type="dxa"/>
          </w:tcPr>
          <w:p w14:paraId="78A9D4A5" w14:textId="15BB646C" w:rsidR="00F952C6" w:rsidRPr="007F3BC6" w:rsidRDefault="00C152C8">
            <w:pPr>
              <w:rPr>
                <w:rFonts w:ascii="Open Sans" w:hAnsi="Open Sans" w:cs="Open Sans"/>
                <w:lang w:val="fr-FR"/>
              </w:rPr>
            </w:pPr>
            <w:r w:rsidRPr="007F3BC6">
              <w:rPr>
                <w:rFonts w:ascii="Open Sans" w:hAnsi="Open Sans" w:cs="Open Sans"/>
                <w:lang w:val="fr-FR"/>
              </w:rPr>
              <w:t>Personnes dont l</w:t>
            </w:r>
            <w:r w:rsidR="00E20737" w:rsidRPr="007F3BC6">
              <w:rPr>
                <w:rFonts w:ascii="Open Sans" w:hAnsi="Open Sans" w:cs="Open Sans"/>
                <w:lang w:val="fr-FR"/>
              </w:rPr>
              <w:t>a famille est au Canada depuis plus de deux générations.</w:t>
            </w:r>
          </w:p>
        </w:tc>
        <w:tc>
          <w:tcPr>
            <w:tcW w:w="3544" w:type="dxa"/>
            <w:vMerge w:val="restart"/>
          </w:tcPr>
          <w:p w14:paraId="264FC317" w14:textId="77777777" w:rsidR="00700CF1" w:rsidRPr="007F3BC6" w:rsidRDefault="00700CF1" w:rsidP="009B3150">
            <w:pPr>
              <w:rPr>
                <w:rFonts w:ascii="Open Sans" w:hAnsi="Open Sans" w:cs="Open Sans"/>
                <w:lang w:val="fr-FR"/>
              </w:rPr>
            </w:pPr>
          </w:p>
        </w:tc>
        <w:tc>
          <w:tcPr>
            <w:tcW w:w="3544" w:type="dxa"/>
            <w:vMerge w:val="restart"/>
          </w:tcPr>
          <w:p w14:paraId="5CFC1AA7" w14:textId="77777777" w:rsidR="00700CF1" w:rsidRPr="007F3BC6" w:rsidRDefault="00700CF1" w:rsidP="009B3150">
            <w:pPr>
              <w:rPr>
                <w:rFonts w:ascii="Open Sans" w:hAnsi="Open Sans" w:cs="Open Sans"/>
                <w:lang w:val="fr-FR"/>
              </w:rPr>
            </w:pPr>
          </w:p>
        </w:tc>
      </w:tr>
      <w:tr w:rsidR="00700CF1" w:rsidRPr="007F3BC6" w14:paraId="7D1376F5" w14:textId="77777777" w:rsidTr="009B3150">
        <w:tc>
          <w:tcPr>
            <w:tcW w:w="3539" w:type="dxa"/>
          </w:tcPr>
          <w:p w14:paraId="1EBAF199" w14:textId="794D42CB" w:rsidR="00F952C6" w:rsidRPr="007F3BC6" w:rsidRDefault="00E20737">
            <w:pPr>
              <w:rPr>
                <w:rFonts w:ascii="Open Sans" w:hAnsi="Open Sans" w:cs="Open Sans"/>
              </w:rPr>
            </w:pPr>
            <w:r w:rsidRPr="007F3BC6">
              <w:rPr>
                <w:rFonts w:ascii="Open Sans" w:hAnsi="Open Sans" w:cs="Open Sans"/>
              </w:rPr>
              <w:t>Nouve</w:t>
            </w:r>
            <w:r w:rsidR="00C152C8" w:rsidRPr="007F3BC6">
              <w:rPr>
                <w:rFonts w:ascii="Open Sans" w:hAnsi="Open Sans" w:cs="Open Sans"/>
              </w:rPr>
              <w:t>aux</w:t>
            </w:r>
            <w:r w:rsidRPr="007F3BC6">
              <w:rPr>
                <w:rFonts w:ascii="Open Sans" w:hAnsi="Open Sans" w:cs="Open Sans"/>
              </w:rPr>
              <w:t xml:space="preserve"> </w:t>
            </w:r>
            <w:proofErr w:type="spellStart"/>
            <w:r w:rsidRPr="007F3BC6">
              <w:rPr>
                <w:rFonts w:ascii="Open Sans" w:hAnsi="Open Sans" w:cs="Open Sans"/>
              </w:rPr>
              <w:t>arrivant</w:t>
            </w:r>
            <w:r w:rsidR="00C152C8" w:rsidRPr="007F3BC6">
              <w:rPr>
                <w:rFonts w:ascii="Open Sans" w:hAnsi="Open Sans" w:cs="Open Sans"/>
              </w:rPr>
              <w:t>s</w:t>
            </w:r>
            <w:proofErr w:type="spellEnd"/>
            <w:r w:rsidRPr="007F3BC6">
              <w:rPr>
                <w:rFonts w:ascii="Open Sans" w:hAnsi="Open Sans" w:cs="Open Sans"/>
              </w:rPr>
              <w:t xml:space="preserve"> </w:t>
            </w:r>
            <w:proofErr w:type="spellStart"/>
            <w:r w:rsidRPr="007F3BC6">
              <w:rPr>
                <w:rFonts w:ascii="Open Sans" w:hAnsi="Open Sans" w:cs="Open Sans"/>
              </w:rPr>
              <w:t>ou</w:t>
            </w:r>
            <w:proofErr w:type="spellEnd"/>
            <w:r w:rsidRPr="007F3BC6">
              <w:rPr>
                <w:rFonts w:ascii="Open Sans" w:hAnsi="Open Sans" w:cs="Open Sans"/>
              </w:rPr>
              <w:t xml:space="preserve"> immigrant</w:t>
            </w:r>
            <w:r w:rsidR="00C152C8" w:rsidRPr="007F3BC6">
              <w:rPr>
                <w:rFonts w:ascii="Open Sans" w:hAnsi="Open Sans" w:cs="Open Sans"/>
              </w:rPr>
              <w:t>s</w:t>
            </w:r>
          </w:p>
        </w:tc>
        <w:tc>
          <w:tcPr>
            <w:tcW w:w="3544" w:type="dxa"/>
            <w:vMerge/>
          </w:tcPr>
          <w:p w14:paraId="04D34477" w14:textId="77777777" w:rsidR="00700CF1" w:rsidRPr="007F3BC6" w:rsidRDefault="00700CF1" w:rsidP="009B3150">
            <w:pPr>
              <w:rPr>
                <w:rFonts w:ascii="Open Sans" w:hAnsi="Open Sans" w:cs="Open Sans"/>
              </w:rPr>
            </w:pPr>
          </w:p>
        </w:tc>
        <w:tc>
          <w:tcPr>
            <w:tcW w:w="3544" w:type="dxa"/>
            <w:vMerge/>
          </w:tcPr>
          <w:p w14:paraId="37F64074" w14:textId="77777777" w:rsidR="00700CF1" w:rsidRPr="007F3BC6" w:rsidRDefault="00700CF1" w:rsidP="009B3150">
            <w:pPr>
              <w:rPr>
                <w:rFonts w:ascii="Open Sans" w:hAnsi="Open Sans" w:cs="Open Sans"/>
              </w:rPr>
            </w:pPr>
          </w:p>
        </w:tc>
      </w:tr>
    </w:tbl>
    <w:p w14:paraId="6EC78685" w14:textId="77777777" w:rsidR="00EE6081" w:rsidRPr="007F3BC6" w:rsidRDefault="00EE6081" w:rsidP="00EE6081">
      <w:pPr>
        <w:rPr>
          <w:rFonts w:ascii="Open Sans" w:hAnsi="Open Sans" w:cs="Open Sans"/>
          <w:lang w:val="en-US"/>
        </w:rPr>
      </w:pPr>
    </w:p>
    <w:sectPr w:rsidR="00EE6081" w:rsidRPr="007F3BC6" w:rsidSect="005A51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CF3E" w14:textId="77777777" w:rsidR="004C3C68" w:rsidRDefault="004C3C68" w:rsidP="007F3BC6">
      <w:r>
        <w:separator/>
      </w:r>
    </w:p>
  </w:endnote>
  <w:endnote w:type="continuationSeparator" w:id="0">
    <w:p w14:paraId="72AAEA6C" w14:textId="77777777" w:rsidR="004C3C68" w:rsidRDefault="004C3C68" w:rsidP="007F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9551" w14:textId="77777777" w:rsidR="004C3C68" w:rsidRDefault="004C3C68" w:rsidP="007F3BC6">
      <w:r>
        <w:separator/>
      </w:r>
    </w:p>
  </w:footnote>
  <w:footnote w:type="continuationSeparator" w:id="0">
    <w:p w14:paraId="1E7AFF24" w14:textId="77777777" w:rsidR="004C3C68" w:rsidRDefault="004C3C68" w:rsidP="007F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AAC0" w14:textId="43E5CF0E" w:rsidR="007F3BC6" w:rsidRDefault="007F3BC6" w:rsidP="007F3BC6">
    <w:pPr>
      <w:pStyle w:val="Header"/>
      <w:tabs>
        <w:tab w:val="clear" w:pos="9360"/>
      </w:tabs>
    </w:pPr>
    <w:r w:rsidRPr="0036320F">
      <w:rPr>
        <w:rFonts w:ascii="Times New Roman" w:eastAsia="Times New Roman" w:hAnsi="Times New Roman" w:cs="Times New Roman"/>
        <w:i/>
      </w:rPr>
      <w:fldChar w:fldCharType="begin"/>
    </w:r>
    <w:r w:rsidRPr="0036320F">
      <w:rPr>
        <w:rFonts w:ascii="Times New Roman" w:eastAsia="Times New Roman" w:hAnsi="Times New Roman" w:cs="Times New Roman"/>
      </w:rPr>
      <w:instrText xml:space="preserve"> INCLUDEPICTURE "https://www.prevnet.ca/sites/prevnet.ca/themes/prevnet/logo.png" \* MERGEFORMATINET </w:instrText>
    </w:r>
    <w:r w:rsidRPr="0036320F">
      <w:rPr>
        <w:rFonts w:ascii="Times New Roman" w:eastAsia="Times New Roman" w:hAnsi="Times New Roman" w:cs="Times New Roman"/>
        <w:i/>
      </w:rPr>
      <w:fldChar w:fldCharType="separate"/>
    </w:r>
    <w:r>
      <w:rPr>
        <w:rFonts w:ascii="Times New Roman" w:hAnsi="Times New Roman"/>
        <w:i/>
        <w:noProof/>
      </w:rPr>
      <w:drawing>
        <wp:inline distT="0" distB="0" distL="0" distR="0" wp14:anchorId="5723B533" wp14:editId="0FEB5732">
          <wp:extent cx="1113576" cy="618042"/>
          <wp:effectExtent l="0" t="0" r="4445" b="4445"/>
          <wp:docPr id="1" name="Picture 1" descr="PREV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721" cy="623118"/>
                  </a:xfrm>
                  <a:prstGeom prst="rect">
                    <a:avLst/>
                  </a:prstGeom>
                  <a:noFill/>
                  <a:ln>
                    <a:noFill/>
                  </a:ln>
                </pic:spPr>
              </pic:pic>
            </a:graphicData>
          </a:graphic>
        </wp:inline>
      </w:drawing>
    </w:r>
    <w:r w:rsidRPr="0036320F">
      <w:rPr>
        <w:rFonts w:ascii="Times New Roman" w:eastAsia="Times New Roman" w:hAnsi="Times New Roman" w:cs="Times New Roman"/>
        <w:i/>
      </w:rPr>
      <w:fldChar w:fldCharType="end"/>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r>
    <w:r>
      <w:rPr>
        <w:rFonts w:ascii="Times New Roman" w:eastAsia="Times New Roman" w:hAnsi="Times New Roman" w:cs="Times New Roman"/>
        <w:i/>
      </w:rPr>
      <w:tab/>
    </w:r>
    <w:r>
      <w:rPr>
        <w:noProof/>
      </w:rPr>
      <w:drawing>
        <wp:inline distT="0" distB="0" distL="0" distR="0" wp14:anchorId="233C4456" wp14:editId="5A1658BA">
          <wp:extent cx="1303699" cy="756141"/>
          <wp:effectExtent l="0" t="0" r="4445"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12413" b="10937"/>
                  <a:stretch/>
                </pic:blipFill>
                <pic:spPr bwMode="auto">
                  <a:xfrm>
                    <a:off x="0" y="0"/>
                    <a:ext cx="1323791" cy="7677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09F"/>
    <w:multiLevelType w:val="hybridMultilevel"/>
    <w:tmpl w:val="220802D4"/>
    <w:lvl w:ilvl="0" w:tplc="059684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51C5"/>
    <w:multiLevelType w:val="hybridMultilevel"/>
    <w:tmpl w:val="7CE27B58"/>
    <w:lvl w:ilvl="0" w:tplc="7C684742">
      <w:start w:val="1"/>
      <w:numFmt w:val="bullet"/>
      <w:lvlText w:val="-"/>
      <w:lvlJc w:val="left"/>
      <w:pPr>
        <w:tabs>
          <w:tab w:val="num" w:pos="720"/>
        </w:tabs>
        <w:ind w:left="720" w:hanging="360"/>
      </w:pPr>
      <w:rPr>
        <w:rFonts w:ascii="Times New Roman" w:hAnsi="Times New Roman" w:hint="default"/>
      </w:rPr>
    </w:lvl>
    <w:lvl w:ilvl="1" w:tplc="3ACCEEF2">
      <w:start w:val="1"/>
      <w:numFmt w:val="bullet"/>
      <w:lvlText w:val="-"/>
      <w:lvlJc w:val="left"/>
      <w:pPr>
        <w:tabs>
          <w:tab w:val="num" w:pos="1440"/>
        </w:tabs>
        <w:ind w:left="1440" w:hanging="360"/>
      </w:pPr>
      <w:rPr>
        <w:rFonts w:ascii="Times New Roman" w:hAnsi="Times New Roman" w:hint="default"/>
      </w:rPr>
    </w:lvl>
    <w:lvl w:ilvl="2" w:tplc="3EB40FB8" w:tentative="1">
      <w:start w:val="1"/>
      <w:numFmt w:val="bullet"/>
      <w:lvlText w:val="-"/>
      <w:lvlJc w:val="left"/>
      <w:pPr>
        <w:tabs>
          <w:tab w:val="num" w:pos="2160"/>
        </w:tabs>
        <w:ind w:left="2160" w:hanging="360"/>
      </w:pPr>
      <w:rPr>
        <w:rFonts w:ascii="Times New Roman" w:hAnsi="Times New Roman" w:hint="default"/>
      </w:rPr>
    </w:lvl>
    <w:lvl w:ilvl="3" w:tplc="6AA23BC2" w:tentative="1">
      <w:start w:val="1"/>
      <w:numFmt w:val="bullet"/>
      <w:lvlText w:val="-"/>
      <w:lvlJc w:val="left"/>
      <w:pPr>
        <w:tabs>
          <w:tab w:val="num" w:pos="2880"/>
        </w:tabs>
        <w:ind w:left="2880" w:hanging="360"/>
      </w:pPr>
      <w:rPr>
        <w:rFonts w:ascii="Times New Roman" w:hAnsi="Times New Roman" w:hint="default"/>
      </w:rPr>
    </w:lvl>
    <w:lvl w:ilvl="4" w:tplc="09D0E734" w:tentative="1">
      <w:start w:val="1"/>
      <w:numFmt w:val="bullet"/>
      <w:lvlText w:val="-"/>
      <w:lvlJc w:val="left"/>
      <w:pPr>
        <w:tabs>
          <w:tab w:val="num" w:pos="3600"/>
        </w:tabs>
        <w:ind w:left="3600" w:hanging="360"/>
      </w:pPr>
      <w:rPr>
        <w:rFonts w:ascii="Times New Roman" w:hAnsi="Times New Roman" w:hint="default"/>
      </w:rPr>
    </w:lvl>
    <w:lvl w:ilvl="5" w:tplc="5BF0811E" w:tentative="1">
      <w:start w:val="1"/>
      <w:numFmt w:val="bullet"/>
      <w:lvlText w:val="-"/>
      <w:lvlJc w:val="left"/>
      <w:pPr>
        <w:tabs>
          <w:tab w:val="num" w:pos="4320"/>
        </w:tabs>
        <w:ind w:left="4320" w:hanging="360"/>
      </w:pPr>
      <w:rPr>
        <w:rFonts w:ascii="Times New Roman" w:hAnsi="Times New Roman" w:hint="default"/>
      </w:rPr>
    </w:lvl>
    <w:lvl w:ilvl="6" w:tplc="EA6A95BE" w:tentative="1">
      <w:start w:val="1"/>
      <w:numFmt w:val="bullet"/>
      <w:lvlText w:val="-"/>
      <w:lvlJc w:val="left"/>
      <w:pPr>
        <w:tabs>
          <w:tab w:val="num" w:pos="5040"/>
        </w:tabs>
        <w:ind w:left="5040" w:hanging="360"/>
      </w:pPr>
      <w:rPr>
        <w:rFonts w:ascii="Times New Roman" w:hAnsi="Times New Roman" w:hint="default"/>
      </w:rPr>
    </w:lvl>
    <w:lvl w:ilvl="7" w:tplc="39E8DB36" w:tentative="1">
      <w:start w:val="1"/>
      <w:numFmt w:val="bullet"/>
      <w:lvlText w:val="-"/>
      <w:lvlJc w:val="left"/>
      <w:pPr>
        <w:tabs>
          <w:tab w:val="num" w:pos="5760"/>
        </w:tabs>
        <w:ind w:left="5760" w:hanging="360"/>
      </w:pPr>
      <w:rPr>
        <w:rFonts w:ascii="Times New Roman" w:hAnsi="Times New Roman" w:hint="default"/>
      </w:rPr>
    </w:lvl>
    <w:lvl w:ilvl="8" w:tplc="21C880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49555B"/>
    <w:multiLevelType w:val="multilevel"/>
    <w:tmpl w:val="A1828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D336FE"/>
    <w:multiLevelType w:val="multilevel"/>
    <w:tmpl w:val="C9901C36"/>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5146EE"/>
    <w:multiLevelType w:val="hybridMultilevel"/>
    <w:tmpl w:val="CEE84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7B5992"/>
    <w:multiLevelType w:val="hybridMultilevel"/>
    <w:tmpl w:val="BD84F81E"/>
    <w:lvl w:ilvl="0" w:tplc="3356C98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254E87"/>
    <w:multiLevelType w:val="hybridMultilevel"/>
    <w:tmpl w:val="32BC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B4EC0"/>
    <w:multiLevelType w:val="hybridMultilevel"/>
    <w:tmpl w:val="3C946D04"/>
    <w:lvl w:ilvl="0" w:tplc="185E4D2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F26F81"/>
    <w:multiLevelType w:val="hybridMultilevel"/>
    <w:tmpl w:val="113434D8"/>
    <w:lvl w:ilvl="0" w:tplc="283848B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5367D"/>
    <w:multiLevelType w:val="hybridMultilevel"/>
    <w:tmpl w:val="179E4842"/>
    <w:lvl w:ilvl="0" w:tplc="4BA2E91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83AE3"/>
    <w:multiLevelType w:val="hybridMultilevel"/>
    <w:tmpl w:val="CB96CB2C"/>
    <w:lvl w:ilvl="0" w:tplc="CB062644">
      <w:start w:val="1"/>
      <w:numFmt w:val="bullet"/>
      <w:lvlText w:val="-"/>
      <w:lvlJc w:val="left"/>
      <w:pPr>
        <w:tabs>
          <w:tab w:val="num" w:pos="720"/>
        </w:tabs>
        <w:ind w:left="720" w:hanging="360"/>
      </w:pPr>
      <w:rPr>
        <w:rFonts w:ascii="Times New Roman" w:hAnsi="Times New Roman" w:hint="default"/>
      </w:rPr>
    </w:lvl>
    <w:lvl w:ilvl="1" w:tplc="46D83A7E">
      <w:start w:val="1"/>
      <w:numFmt w:val="bullet"/>
      <w:lvlText w:val="-"/>
      <w:lvlJc w:val="left"/>
      <w:pPr>
        <w:tabs>
          <w:tab w:val="num" w:pos="1440"/>
        </w:tabs>
        <w:ind w:left="1440" w:hanging="360"/>
      </w:pPr>
      <w:rPr>
        <w:rFonts w:ascii="Times New Roman" w:hAnsi="Times New Roman" w:hint="default"/>
      </w:rPr>
    </w:lvl>
    <w:lvl w:ilvl="2" w:tplc="65D642D6" w:tentative="1">
      <w:start w:val="1"/>
      <w:numFmt w:val="bullet"/>
      <w:lvlText w:val="-"/>
      <w:lvlJc w:val="left"/>
      <w:pPr>
        <w:tabs>
          <w:tab w:val="num" w:pos="2160"/>
        </w:tabs>
        <w:ind w:left="2160" w:hanging="360"/>
      </w:pPr>
      <w:rPr>
        <w:rFonts w:ascii="Times New Roman" w:hAnsi="Times New Roman" w:hint="default"/>
      </w:rPr>
    </w:lvl>
    <w:lvl w:ilvl="3" w:tplc="63287F00" w:tentative="1">
      <w:start w:val="1"/>
      <w:numFmt w:val="bullet"/>
      <w:lvlText w:val="-"/>
      <w:lvlJc w:val="left"/>
      <w:pPr>
        <w:tabs>
          <w:tab w:val="num" w:pos="2880"/>
        </w:tabs>
        <w:ind w:left="2880" w:hanging="360"/>
      </w:pPr>
      <w:rPr>
        <w:rFonts w:ascii="Times New Roman" w:hAnsi="Times New Roman" w:hint="default"/>
      </w:rPr>
    </w:lvl>
    <w:lvl w:ilvl="4" w:tplc="C02846FC" w:tentative="1">
      <w:start w:val="1"/>
      <w:numFmt w:val="bullet"/>
      <w:lvlText w:val="-"/>
      <w:lvlJc w:val="left"/>
      <w:pPr>
        <w:tabs>
          <w:tab w:val="num" w:pos="3600"/>
        </w:tabs>
        <w:ind w:left="3600" w:hanging="360"/>
      </w:pPr>
      <w:rPr>
        <w:rFonts w:ascii="Times New Roman" w:hAnsi="Times New Roman" w:hint="default"/>
      </w:rPr>
    </w:lvl>
    <w:lvl w:ilvl="5" w:tplc="C05401B4" w:tentative="1">
      <w:start w:val="1"/>
      <w:numFmt w:val="bullet"/>
      <w:lvlText w:val="-"/>
      <w:lvlJc w:val="left"/>
      <w:pPr>
        <w:tabs>
          <w:tab w:val="num" w:pos="4320"/>
        </w:tabs>
        <w:ind w:left="4320" w:hanging="360"/>
      </w:pPr>
      <w:rPr>
        <w:rFonts w:ascii="Times New Roman" w:hAnsi="Times New Roman" w:hint="default"/>
      </w:rPr>
    </w:lvl>
    <w:lvl w:ilvl="6" w:tplc="D5D6E9C0" w:tentative="1">
      <w:start w:val="1"/>
      <w:numFmt w:val="bullet"/>
      <w:lvlText w:val="-"/>
      <w:lvlJc w:val="left"/>
      <w:pPr>
        <w:tabs>
          <w:tab w:val="num" w:pos="5040"/>
        </w:tabs>
        <w:ind w:left="5040" w:hanging="360"/>
      </w:pPr>
      <w:rPr>
        <w:rFonts w:ascii="Times New Roman" w:hAnsi="Times New Roman" w:hint="default"/>
      </w:rPr>
    </w:lvl>
    <w:lvl w:ilvl="7" w:tplc="EE3ACE30" w:tentative="1">
      <w:start w:val="1"/>
      <w:numFmt w:val="bullet"/>
      <w:lvlText w:val="-"/>
      <w:lvlJc w:val="left"/>
      <w:pPr>
        <w:tabs>
          <w:tab w:val="num" w:pos="5760"/>
        </w:tabs>
        <w:ind w:left="5760" w:hanging="360"/>
      </w:pPr>
      <w:rPr>
        <w:rFonts w:ascii="Times New Roman" w:hAnsi="Times New Roman" w:hint="default"/>
      </w:rPr>
    </w:lvl>
    <w:lvl w:ilvl="8" w:tplc="7BEA663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4F2499F"/>
    <w:multiLevelType w:val="hybridMultilevel"/>
    <w:tmpl w:val="5FAA7FA4"/>
    <w:lvl w:ilvl="0" w:tplc="283848B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0164D"/>
    <w:multiLevelType w:val="hybridMultilevel"/>
    <w:tmpl w:val="793A1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B2672D"/>
    <w:multiLevelType w:val="hybridMultilevel"/>
    <w:tmpl w:val="12E64A5E"/>
    <w:lvl w:ilvl="0" w:tplc="283848B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43118"/>
    <w:multiLevelType w:val="hybridMultilevel"/>
    <w:tmpl w:val="35FA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9D3B1F"/>
    <w:multiLevelType w:val="hybridMultilevel"/>
    <w:tmpl w:val="874252A4"/>
    <w:lvl w:ilvl="0" w:tplc="283848B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848ED"/>
    <w:multiLevelType w:val="hybridMultilevel"/>
    <w:tmpl w:val="FE4E9FE8"/>
    <w:lvl w:ilvl="0" w:tplc="DFD48712">
      <w:start w:val="1"/>
      <w:numFmt w:val="decimal"/>
      <w:lvlText w:val="%1."/>
      <w:lvlJc w:val="left"/>
      <w:pPr>
        <w:ind w:left="720" w:hanging="360"/>
      </w:pPr>
      <w:rPr>
        <w:rFonts w:hint="default"/>
      </w:rPr>
    </w:lvl>
    <w:lvl w:ilvl="1" w:tplc="283848B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E0807"/>
    <w:multiLevelType w:val="hybridMultilevel"/>
    <w:tmpl w:val="7EB20850"/>
    <w:lvl w:ilvl="0" w:tplc="944EF96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2631A"/>
    <w:multiLevelType w:val="hybridMultilevel"/>
    <w:tmpl w:val="5CEE7914"/>
    <w:lvl w:ilvl="0" w:tplc="6FD2243A">
      <w:start w:val="1"/>
      <w:numFmt w:val="bullet"/>
      <w:lvlText w:val="-"/>
      <w:lvlJc w:val="left"/>
      <w:pPr>
        <w:tabs>
          <w:tab w:val="num" w:pos="720"/>
        </w:tabs>
        <w:ind w:left="720" w:hanging="360"/>
      </w:pPr>
      <w:rPr>
        <w:rFonts w:ascii="Times New Roman" w:hAnsi="Times New Roman" w:hint="default"/>
      </w:rPr>
    </w:lvl>
    <w:lvl w:ilvl="1" w:tplc="466AB342">
      <w:start w:val="1"/>
      <w:numFmt w:val="bullet"/>
      <w:lvlText w:val="-"/>
      <w:lvlJc w:val="left"/>
      <w:pPr>
        <w:tabs>
          <w:tab w:val="num" w:pos="1440"/>
        </w:tabs>
        <w:ind w:left="1440" w:hanging="360"/>
      </w:pPr>
      <w:rPr>
        <w:rFonts w:ascii="Times New Roman" w:hAnsi="Times New Roman" w:hint="default"/>
      </w:rPr>
    </w:lvl>
    <w:lvl w:ilvl="2" w:tplc="97CAC9DE" w:tentative="1">
      <w:start w:val="1"/>
      <w:numFmt w:val="bullet"/>
      <w:lvlText w:val="-"/>
      <w:lvlJc w:val="left"/>
      <w:pPr>
        <w:tabs>
          <w:tab w:val="num" w:pos="2160"/>
        </w:tabs>
        <w:ind w:left="2160" w:hanging="360"/>
      </w:pPr>
      <w:rPr>
        <w:rFonts w:ascii="Times New Roman" w:hAnsi="Times New Roman" w:hint="default"/>
      </w:rPr>
    </w:lvl>
    <w:lvl w:ilvl="3" w:tplc="E10C383A" w:tentative="1">
      <w:start w:val="1"/>
      <w:numFmt w:val="bullet"/>
      <w:lvlText w:val="-"/>
      <w:lvlJc w:val="left"/>
      <w:pPr>
        <w:tabs>
          <w:tab w:val="num" w:pos="2880"/>
        </w:tabs>
        <w:ind w:left="2880" w:hanging="360"/>
      </w:pPr>
      <w:rPr>
        <w:rFonts w:ascii="Times New Roman" w:hAnsi="Times New Roman" w:hint="default"/>
      </w:rPr>
    </w:lvl>
    <w:lvl w:ilvl="4" w:tplc="806AD8AC" w:tentative="1">
      <w:start w:val="1"/>
      <w:numFmt w:val="bullet"/>
      <w:lvlText w:val="-"/>
      <w:lvlJc w:val="left"/>
      <w:pPr>
        <w:tabs>
          <w:tab w:val="num" w:pos="3600"/>
        </w:tabs>
        <w:ind w:left="3600" w:hanging="360"/>
      </w:pPr>
      <w:rPr>
        <w:rFonts w:ascii="Times New Roman" w:hAnsi="Times New Roman" w:hint="default"/>
      </w:rPr>
    </w:lvl>
    <w:lvl w:ilvl="5" w:tplc="DED0890C" w:tentative="1">
      <w:start w:val="1"/>
      <w:numFmt w:val="bullet"/>
      <w:lvlText w:val="-"/>
      <w:lvlJc w:val="left"/>
      <w:pPr>
        <w:tabs>
          <w:tab w:val="num" w:pos="4320"/>
        </w:tabs>
        <w:ind w:left="4320" w:hanging="360"/>
      </w:pPr>
      <w:rPr>
        <w:rFonts w:ascii="Times New Roman" w:hAnsi="Times New Roman" w:hint="default"/>
      </w:rPr>
    </w:lvl>
    <w:lvl w:ilvl="6" w:tplc="1B68D5AA" w:tentative="1">
      <w:start w:val="1"/>
      <w:numFmt w:val="bullet"/>
      <w:lvlText w:val="-"/>
      <w:lvlJc w:val="left"/>
      <w:pPr>
        <w:tabs>
          <w:tab w:val="num" w:pos="5040"/>
        </w:tabs>
        <w:ind w:left="5040" w:hanging="360"/>
      </w:pPr>
      <w:rPr>
        <w:rFonts w:ascii="Times New Roman" w:hAnsi="Times New Roman" w:hint="default"/>
      </w:rPr>
    </w:lvl>
    <w:lvl w:ilvl="7" w:tplc="6E8419D0" w:tentative="1">
      <w:start w:val="1"/>
      <w:numFmt w:val="bullet"/>
      <w:lvlText w:val="-"/>
      <w:lvlJc w:val="left"/>
      <w:pPr>
        <w:tabs>
          <w:tab w:val="num" w:pos="5760"/>
        </w:tabs>
        <w:ind w:left="5760" w:hanging="360"/>
      </w:pPr>
      <w:rPr>
        <w:rFonts w:ascii="Times New Roman" w:hAnsi="Times New Roman" w:hint="default"/>
      </w:rPr>
    </w:lvl>
    <w:lvl w:ilvl="8" w:tplc="C5D2938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9FE4F47"/>
    <w:multiLevelType w:val="hybridMultilevel"/>
    <w:tmpl w:val="40CA0D84"/>
    <w:lvl w:ilvl="0" w:tplc="792E3B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A7BEA"/>
    <w:multiLevelType w:val="hybridMultilevel"/>
    <w:tmpl w:val="0164AC0C"/>
    <w:lvl w:ilvl="0" w:tplc="E45AE6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4"/>
  </w:num>
  <w:num w:numId="5">
    <w:abstractNumId w:val="7"/>
  </w:num>
  <w:num w:numId="6">
    <w:abstractNumId w:val="19"/>
  </w:num>
  <w:num w:numId="7">
    <w:abstractNumId w:val="20"/>
  </w:num>
  <w:num w:numId="8">
    <w:abstractNumId w:val="11"/>
  </w:num>
  <w:num w:numId="9">
    <w:abstractNumId w:val="17"/>
  </w:num>
  <w:num w:numId="10">
    <w:abstractNumId w:val="13"/>
  </w:num>
  <w:num w:numId="11">
    <w:abstractNumId w:val="9"/>
  </w:num>
  <w:num w:numId="12">
    <w:abstractNumId w:val="8"/>
  </w:num>
  <w:num w:numId="13">
    <w:abstractNumId w:val="15"/>
  </w:num>
  <w:num w:numId="14">
    <w:abstractNumId w:val="5"/>
  </w:num>
  <w:num w:numId="15">
    <w:abstractNumId w:val="14"/>
  </w:num>
  <w:num w:numId="16">
    <w:abstractNumId w:val="10"/>
  </w:num>
  <w:num w:numId="17">
    <w:abstractNumId w:val="18"/>
  </w:num>
  <w:num w:numId="18">
    <w:abstractNumId w:val="1"/>
  </w:num>
  <w:num w:numId="19">
    <w:abstractNumId w:val="3"/>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32"/>
    <w:rsid w:val="00007089"/>
    <w:rsid w:val="0000769A"/>
    <w:rsid w:val="00007872"/>
    <w:rsid w:val="00011AE4"/>
    <w:rsid w:val="0001377A"/>
    <w:rsid w:val="00013E58"/>
    <w:rsid w:val="00014C19"/>
    <w:rsid w:val="00016004"/>
    <w:rsid w:val="00030A38"/>
    <w:rsid w:val="00035413"/>
    <w:rsid w:val="000455BD"/>
    <w:rsid w:val="0005212E"/>
    <w:rsid w:val="00057A53"/>
    <w:rsid w:val="00057EBC"/>
    <w:rsid w:val="00065B6A"/>
    <w:rsid w:val="00074135"/>
    <w:rsid w:val="00081F69"/>
    <w:rsid w:val="00081F83"/>
    <w:rsid w:val="00084277"/>
    <w:rsid w:val="00094BEA"/>
    <w:rsid w:val="000A798F"/>
    <w:rsid w:val="000B02C2"/>
    <w:rsid w:val="000B5291"/>
    <w:rsid w:val="000B69C9"/>
    <w:rsid w:val="000C475A"/>
    <w:rsid w:val="000C591B"/>
    <w:rsid w:val="000E3B56"/>
    <w:rsid w:val="000E5DFD"/>
    <w:rsid w:val="000F5D98"/>
    <w:rsid w:val="000F675F"/>
    <w:rsid w:val="000F68DF"/>
    <w:rsid w:val="001027EB"/>
    <w:rsid w:val="001049A2"/>
    <w:rsid w:val="001066E6"/>
    <w:rsid w:val="0010769A"/>
    <w:rsid w:val="00115B19"/>
    <w:rsid w:val="00121AFE"/>
    <w:rsid w:val="001355C4"/>
    <w:rsid w:val="00140885"/>
    <w:rsid w:val="001501FD"/>
    <w:rsid w:val="001535A5"/>
    <w:rsid w:val="00156510"/>
    <w:rsid w:val="00156B74"/>
    <w:rsid w:val="001638F1"/>
    <w:rsid w:val="00180051"/>
    <w:rsid w:val="00185BD3"/>
    <w:rsid w:val="001878F4"/>
    <w:rsid w:val="001903AE"/>
    <w:rsid w:val="00193B97"/>
    <w:rsid w:val="001A0F4B"/>
    <w:rsid w:val="001A150B"/>
    <w:rsid w:val="001A2A68"/>
    <w:rsid w:val="001A4CFE"/>
    <w:rsid w:val="001B192A"/>
    <w:rsid w:val="001C7457"/>
    <w:rsid w:val="001D1344"/>
    <w:rsid w:val="001E54E1"/>
    <w:rsid w:val="001E7C46"/>
    <w:rsid w:val="00215F11"/>
    <w:rsid w:val="002201CE"/>
    <w:rsid w:val="00224CE8"/>
    <w:rsid w:val="002250B1"/>
    <w:rsid w:val="00227560"/>
    <w:rsid w:val="00232BAA"/>
    <w:rsid w:val="00234B6E"/>
    <w:rsid w:val="00246759"/>
    <w:rsid w:val="00262892"/>
    <w:rsid w:val="0026499F"/>
    <w:rsid w:val="0026595C"/>
    <w:rsid w:val="00270293"/>
    <w:rsid w:val="00283DC3"/>
    <w:rsid w:val="0028616F"/>
    <w:rsid w:val="00287131"/>
    <w:rsid w:val="00290670"/>
    <w:rsid w:val="002A399B"/>
    <w:rsid w:val="002A570C"/>
    <w:rsid w:val="002B1A02"/>
    <w:rsid w:val="002B2692"/>
    <w:rsid w:val="002B4178"/>
    <w:rsid w:val="002B60C9"/>
    <w:rsid w:val="002B68FA"/>
    <w:rsid w:val="002C15B2"/>
    <w:rsid w:val="002C3D9D"/>
    <w:rsid w:val="002C4194"/>
    <w:rsid w:val="002E4511"/>
    <w:rsid w:val="00303066"/>
    <w:rsid w:val="0030359B"/>
    <w:rsid w:val="003077BF"/>
    <w:rsid w:val="00314178"/>
    <w:rsid w:val="0031731E"/>
    <w:rsid w:val="00321806"/>
    <w:rsid w:val="00324FD1"/>
    <w:rsid w:val="00327353"/>
    <w:rsid w:val="003408E2"/>
    <w:rsid w:val="00343F75"/>
    <w:rsid w:val="003511A0"/>
    <w:rsid w:val="00365AB7"/>
    <w:rsid w:val="0036610E"/>
    <w:rsid w:val="00372617"/>
    <w:rsid w:val="003739ED"/>
    <w:rsid w:val="003800D0"/>
    <w:rsid w:val="003A0C20"/>
    <w:rsid w:val="003A5D2D"/>
    <w:rsid w:val="003A6B6D"/>
    <w:rsid w:val="003B0578"/>
    <w:rsid w:val="003B67B5"/>
    <w:rsid w:val="003C785C"/>
    <w:rsid w:val="003E22CA"/>
    <w:rsid w:val="003E31E4"/>
    <w:rsid w:val="003E4AF8"/>
    <w:rsid w:val="003F78BC"/>
    <w:rsid w:val="00414660"/>
    <w:rsid w:val="004176A4"/>
    <w:rsid w:val="0041784D"/>
    <w:rsid w:val="00421532"/>
    <w:rsid w:val="004342E8"/>
    <w:rsid w:val="00437103"/>
    <w:rsid w:val="0044173B"/>
    <w:rsid w:val="0044378C"/>
    <w:rsid w:val="00444956"/>
    <w:rsid w:val="004524B8"/>
    <w:rsid w:val="00457379"/>
    <w:rsid w:val="00457E4C"/>
    <w:rsid w:val="00466568"/>
    <w:rsid w:val="00496421"/>
    <w:rsid w:val="004A2C4A"/>
    <w:rsid w:val="004A32E2"/>
    <w:rsid w:val="004B2C36"/>
    <w:rsid w:val="004C104D"/>
    <w:rsid w:val="004C3C68"/>
    <w:rsid w:val="004D133E"/>
    <w:rsid w:val="004D7827"/>
    <w:rsid w:val="004E2163"/>
    <w:rsid w:val="004F00CC"/>
    <w:rsid w:val="00502DE6"/>
    <w:rsid w:val="005050A0"/>
    <w:rsid w:val="005069B1"/>
    <w:rsid w:val="00513E89"/>
    <w:rsid w:val="00514732"/>
    <w:rsid w:val="00515726"/>
    <w:rsid w:val="00526791"/>
    <w:rsid w:val="00526B26"/>
    <w:rsid w:val="005300CF"/>
    <w:rsid w:val="00537C7A"/>
    <w:rsid w:val="00542ABC"/>
    <w:rsid w:val="0054472C"/>
    <w:rsid w:val="00551707"/>
    <w:rsid w:val="00565003"/>
    <w:rsid w:val="00565275"/>
    <w:rsid w:val="005670D0"/>
    <w:rsid w:val="005673FB"/>
    <w:rsid w:val="00574005"/>
    <w:rsid w:val="005800C2"/>
    <w:rsid w:val="00583929"/>
    <w:rsid w:val="005868F3"/>
    <w:rsid w:val="00592B4A"/>
    <w:rsid w:val="005934C8"/>
    <w:rsid w:val="005A5151"/>
    <w:rsid w:val="005A6BA3"/>
    <w:rsid w:val="005B18AE"/>
    <w:rsid w:val="005B4774"/>
    <w:rsid w:val="005B4E53"/>
    <w:rsid w:val="005C5507"/>
    <w:rsid w:val="005D4FE9"/>
    <w:rsid w:val="005E01F6"/>
    <w:rsid w:val="005E5ABC"/>
    <w:rsid w:val="005F1D9A"/>
    <w:rsid w:val="005F266B"/>
    <w:rsid w:val="005F2CF6"/>
    <w:rsid w:val="00600B6F"/>
    <w:rsid w:val="00601AD1"/>
    <w:rsid w:val="0060383E"/>
    <w:rsid w:val="00607FD3"/>
    <w:rsid w:val="0062143D"/>
    <w:rsid w:val="00621450"/>
    <w:rsid w:val="00622D6F"/>
    <w:rsid w:val="00634D03"/>
    <w:rsid w:val="00640CA4"/>
    <w:rsid w:val="006500CF"/>
    <w:rsid w:val="00653B06"/>
    <w:rsid w:val="006560D2"/>
    <w:rsid w:val="006621F6"/>
    <w:rsid w:val="0066479B"/>
    <w:rsid w:val="006659D0"/>
    <w:rsid w:val="00674D00"/>
    <w:rsid w:val="00675495"/>
    <w:rsid w:val="0067580E"/>
    <w:rsid w:val="00677CC1"/>
    <w:rsid w:val="006A1714"/>
    <w:rsid w:val="006B2EFE"/>
    <w:rsid w:val="006C29E1"/>
    <w:rsid w:val="006D7ACC"/>
    <w:rsid w:val="006E5F95"/>
    <w:rsid w:val="006F2CAD"/>
    <w:rsid w:val="006F5016"/>
    <w:rsid w:val="006F53AA"/>
    <w:rsid w:val="006F5617"/>
    <w:rsid w:val="00700CF1"/>
    <w:rsid w:val="007025E8"/>
    <w:rsid w:val="007031AF"/>
    <w:rsid w:val="00704995"/>
    <w:rsid w:val="00706D4D"/>
    <w:rsid w:val="00711A87"/>
    <w:rsid w:val="00716018"/>
    <w:rsid w:val="0071790D"/>
    <w:rsid w:val="007215C2"/>
    <w:rsid w:val="00724BB2"/>
    <w:rsid w:val="00731307"/>
    <w:rsid w:val="00735D69"/>
    <w:rsid w:val="0074034B"/>
    <w:rsid w:val="00740696"/>
    <w:rsid w:val="0074199A"/>
    <w:rsid w:val="00744A31"/>
    <w:rsid w:val="0075448E"/>
    <w:rsid w:val="00765267"/>
    <w:rsid w:val="00770C00"/>
    <w:rsid w:val="00774B15"/>
    <w:rsid w:val="00777EFD"/>
    <w:rsid w:val="007A3F19"/>
    <w:rsid w:val="007B785B"/>
    <w:rsid w:val="007C0069"/>
    <w:rsid w:val="007C256A"/>
    <w:rsid w:val="007C3EF2"/>
    <w:rsid w:val="007D59A0"/>
    <w:rsid w:val="007F3BC6"/>
    <w:rsid w:val="008025F5"/>
    <w:rsid w:val="00804EE3"/>
    <w:rsid w:val="00810C5C"/>
    <w:rsid w:val="00810D85"/>
    <w:rsid w:val="00814634"/>
    <w:rsid w:val="008210D8"/>
    <w:rsid w:val="00821A96"/>
    <w:rsid w:val="00825296"/>
    <w:rsid w:val="00827DB9"/>
    <w:rsid w:val="00827E48"/>
    <w:rsid w:val="008304B2"/>
    <w:rsid w:val="0085058B"/>
    <w:rsid w:val="008549F0"/>
    <w:rsid w:val="0086307C"/>
    <w:rsid w:val="008723B7"/>
    <w:rsid w:val="00882089"/>
    <w:rsid w:val="00883FAB"/>
    <w:rsid w:val="008926BC"/>
    <w:rsid w:val="00892C7A"/>
    <w:rsid w:val="008A4C86"/>
    <w:rsid w:val="008A5094"/>
    <w:rsid w:val="008B305E"/>
    <w:rsid w:val="008B3F63"/>
    <w:rsid w:val="008C04A3"/>
    <w:rsid w:val="008D2B0E"/>
    <w:rsid w:val="008D3C22"/>
    <w:rsid w:val="008E066E"/>
    <w:rsid w:val="008E06AE"/>
    <w:rsid w:val="008F346E"/>
    <w:rsid w:val="0090330C"/>
    <w:rsid w:val="009045A3"/>
    <w:rsid w:val="0090514E"/>
    <w:rsid w:val="009100FB"/>
    <w:rsid w:val="0091560A"/>
    <w:rsid w:val="00923C92"/>
    <w:rsid w:val="00926990"/>
    <w:rsid w:val="00927FBF"/>
    <w:rsid w:val="00937DB1"/>
    <w:rsid w:val="00944E46"/>
    <w:rsid w:val="00947082"/>
    <w:rsid w:val="00947C0E"/>
    <w:rsid w:val="00950CA1"/>
    <w:rsid w:val="00955BD3"/>
    <w:rsid w:val="00957379"/>
    <w:rsid w:val="009655BF"/>
    <w:rsid w:val="0097102F"/>
    <w:rsid w:val="00972DCD"/>
    <w:rsid w:val="0097345F"/>
    <w:rsid w:val="00976CD3"/>
    <w:rsid w:val="00985308"/>
    <w:rsid w:val="009936BB"/>
    <w:rsid w:val="00996980"/>
    <w:rsid w:val="009A0509"/>
    <w:rsid w:val="009A61AC"/>
    <w:rsid w:val="009B4690"/>
    <w:rsid w:val="009C2ADB"/>
    <w:rsid w:val="009D7CE2"/>
    <w:rsid w:val="009E2942"/>
    <w:rsid w:val="009E5481"/>
    <w:rsid w:val="009E61F9"/>
    <w:rsid w:val="009F5910"/>
    <w:rsid w:val="00A02462"/>
    <w:rsid w:val="00A0672A"/>
    <w:rsid w:val="00A11A02"/>
    <w:rsid w:val="00A1466E"/>
    <w:rsid w:val="00A27C76"/>
    <w:rsid w:val="00A31891"/>
    <w:rsid w:val="00A32BAC"/>
    <w:rsid w:val="00A54ABF"/>
    <w:rsid w:val="00A66ED0"/>
    <w:rsid w:val="00A6733C"/>
    <w:rsid w:val="00A8396E"/>
    <w:rsid w:val="00A90FF8"/>
    <w:rsid w:val="00AA20A3"/>
    <w:rsid w:val="00AC26FF"/>
    <w:rsid w:val="00AC634D"/>
    <w:rsid w:val="00AC7154"/>
    <w:rsid w:val="00AC7C8B"/>
    <w:rsid w:val="00AD3FD0"/>
    <w:rsid w:val="00AD63A3"/>
    <w:rsid w:val="00AF1D8E"/>
    <w:rsid w:val="00AF424E"/>
    <w:rsid w:val="00AF6DD6"/>
    <w:rsid w:val="00B02CFA"/>
    <w:rsid w:val="00B02D84"/>
    <w:rsid w:val="00B12D2A"/>
    <w:rsid w:val="00B21491"/>
    <w:rsid w:val="00B22A47"/>
    <w:rsid w:val="00B22E9B"/>
    <w:rsid w:val="00B237FB"/>
    <w:rsid w:val="00B2500C"/>
    <w:rsid w:val="00B4072E"/>
    <w:rsid w:val="00B4591F"/>
    <w:rsid w:val="00B459D5"/>
    <w:rsid w:val="00B60710"/>
    <w:rsid w:val="00B611AE"/>
    <w:rsid w:val="00B63D0A"/>
    <w:rsid w:val="00B645D4"/>
    <w:rsid w:val="00B67104"/>
    <w:rsid w:val="00B7778B"/>
    <w:rsid w:val="00B805E5"/>
    <w:rsid w:val="00B82ACA"/>
    <w:rsid w:val="00B8308A"/>
    <w:rsid w:val="00B8546E"/>
    <w:rsid w:val="00BB49F5"/>
    <w:rsid w:val="00BC0795"/>
    <w:rsid w:val="00BC3583"/>
    <w:rsid w:val="00BC35FB"/>
    <w:rsid w:val="00BD3D6A"/>
    <w:rsid w:val="00BD5C26"/>
    <w:rsid w:val="00BD716C"/>
    <w:rsid w:val="00BE2D10"/>
    <w:rsid w:val="00BF19AE"/>
    <w:rsid w:val="00BF3BC9"/>
    <w:rsid w:val="00C14CEB"/>
    <w:rsid w:val="00C152C8"/>
    <w:rsid w:val="00C20CF3"/>
    <w:rsid w:val="00C26F01"/>
    <w:rsid w:val="00C324F9"/>
    <w:rsid w:val="00C4153E"/>
    <w:rsid w:val="00C521BC"/>
    <w:rsid w:val="00C603AB"/>
    <w:rsid w:val="00C6292A"/>
    <w:rsid w:val="00C64A1E"/>
    <w:rsid w:val="00C71D3E"/>
    <w:rsid w:val="00C72847"/>
    <w:rsid w:val="00C73CE9"/>
    <w:rsid w:val="00C80430"/>
    <w:rsid w:val="00C84EBF"/>
    <w:rsid w:val="00C84EC4"/>
    <w:rsid w:val="00C9068A"/>
    <w:rsid w:val="00C95EEB"/>
    <w:rsid w:val="00C9619E"/>
    <w:rsid w:val="00C973DB"/>
    <w:rsid w:val="00CA1D64"/>
    <w:rsid w:val="00CA2B4B"/>
    <w:rsid w:val="00CA5DDC"/>
    <w:rsid w:val="00CC148A"/>
    <w:rsid w:val="00CD2D9B"/>
    <w:rsid w:val="00CD6976"/>
    <w:rsid w:val="00CD768F"/>
    <w:rsid w:val="00CE2692"/>
    <w:rsid w:val="00CE5CC7"/>
    <w:rsid w:val="00CF0BFA"/>
    <w:rsid w:val="00D03A56"/>
    <w:rsid w:val="00D05800"/>
    <w:rsid w:val="00D12800"/>
    <w:rsid w:val="00D13A3F"/>
    <w:rsid w:val="00D2582E"/>
    <w:rsid w:val="00D41254"/>
    <w:rsid w:val="00D513BA"/>
    <w:rsid w:val="00D53814"/>
    <w:rsid w:val="00D538D3"/>
    <w:rsid w:val="00D54B9F"/>
    <w:rsid w:val="00D5584F"/>
    <w:rsid w:val="00D67FF5"/>
    <w:rsid w:val="00D70F99"/>
    <w:rsid w:val="00D76142"/>
    <w:rsid w:val="00D77302"/>
    <w:rsid w:val="00D86C5F"/>
    <w:rsid w:val="00D925B6"/>
    <w:rsid w:val="00D97684"/>
    <w:rsid w:val="00D97E5B"/>
    <w:rsid w:val="00DB0533"/>
    <w:rsid w:val="00DB4308"/>
    <w:rsid w:val="00DB482D"/>
    <w:rsid w:val="00DB4D17"/>
    <w:rsid w:val="00DB6E50"/>
    <w:rsid w:val="00DB6F64"/>
    <w:rsid w:val="00DC00E2"/>
    <w:rsid w:val="00DC3200"/>
    <w:rsid w:val="00DD4900"/>
    <w:rsid w:val="00DD7EE9"/>
    <w:rsid w:val="00E1322D"/>
    <w:rsid w:val="00E1485D"/>
    <w:rsid w:val="00E148E4"/>
    <w:rsid w:val="00E20737"/>
    <w:rsid w:val="00E20792"/>
    <w:rsid w:val="00E30E13"/>
    <w:rsid w:val="00E3259A"/>
    <w:rsid w:val="00E3539C"/>
    <w:rsid w:val="00E35591"/>
    <w:rsid w:val="00E35B5C"/>
    <w:rsid w:val="00E433A1"/>
    <w:rsid w:val="00E501AE"/>
    <w:rsid w:val="00E51B3D"/>
    <w:rsid w:val="00E616D3"/>
    <w:rsid w:val="00E71F99"/>
    <w:rsid w:val="00E74865"/>
    <w:rsid w:val="00E97559"/>
    <w:rsid w:val="00EA032E"/>
    <w:rsid w:val="00EA3306"/>
    <w:rsid w:val="00EA4798"/>
    <w:rsid w:val="00EB6726"/>
    <w:rsid w:val="00ED04A8"/>
    <w:rsid w:val="00ED0751"/>
    <w:rsid w:val="00ED0ABF"/>
    <w:rsid w:val="00ED5B78"/>
    <w:rsid w:val="00ED7146"/>
    <w:rsid w:val="00ED75C7"/>
    <w:rsid w:val="00EE33FF"/>
    <w:rsid w:val="00EE6081"/>
    <w:rsid w:val="00EF0D65"/>
    <w:rsid w:val="00EF4D81"/>
    <w:rsid w:val="00F01007"/>
    <w:rsid w:val="00F13CA1"/>
    <w:rsid w:val="00F13FC8"/>
    <w:rsid w:val="00F22D85"/>
    <w:rsid w:val="00F232E9"/>
    <w:rsid w:val="00F232F5"/>
    <w:rsid w:val="00F27A9F"/>
    <w:rsid w:val="00F425F5"/>
    <w:rsid w:val="00F43C4E"/>
    <w:rsid w:val="00F45576"/>
    <w:rsid w:val="00F50382"/>
    <w:rsid w:val="00F65573"/>
    <w:rsid w:val="00F72591"/>
    <w:rsid w:val="00F761F8"/>
    <w:rsid w:val="00F9360D"/>
    <w:rsid w:val="00F940FB"/>
    <w:rsid w:val="00F952C6"/>
    <w:rsid w:val="00F954C8"/>
    <w:rsid w:val="00F96EEA"/>
    <w:rsid w:val="00FB1861"/>
    <w:rsid w:val="00FB3E22"/>
    <w:rsid w:val="00FB53A3"/>
    <w:rsid w:val="00FD5116"/>
    <w:rsid w:val="00FD7212"/>
    <w:rsid w:val="00FE1B65"/>
    <w:rsid w:val="00FF7782"/>
    <w:rsid w:val="00FF7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A1DE"/>
  <w15:chartTrackingRefBased/>
  <w15:docId w15:val="{5AE1E4DA-441D-0B4B-AFBC-810F552F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8BC"/>
    <w:pPr>
      <w:ind w:left="720"/>
      <w:contextualSpacing/>
    </w:pPr>
  </w:style>
  <w:style w:type="character" w:styleId="CommentReference">
    <w:name w:val="annotation reference"/>
    <w:basedOn w:val="DefaultParagraphFont"/>
    <w:uiPriority w:val="99"/>
    <w:semiHidden/>
    <w:unhideWhenUsed/>
    <w:rsid w:val="0026499F"/>
    <w:rPr>
      <w:sz w:val="16"/>
      <w:szCs w:val="16"/>
    </w:rPr>
  </w:style>
  <w:style w:type="paragraph" w:styleId="CommentText">
    <w:name w:val="annotation text"/>
    <w:basedOn w:val="Normal"/>
    <w:link w:val="CommentTextChar"/>
    <w:uiPriority w:val="99"/>
    <w:unhideWhenUsed/>
    <w:rsid w:val="0026499F"/>
    <w:pPr>
      <w:spacing w:after="160"/>
    </w:pPr>
    <w:rPr>
      <w:sz w:val="20"/>
      <w:szCs w:val="20"/>
    </w:rPr>
  </w:style>
  <w:style w:type="character" w:customStyle="1" w:styleId="CommentTextChar">
    <w:name w:val="Comment Text Char"/>
    <w:basedOn w:val="DefaultParagraphFont"/>
    <w:link w:val="CommentText"/>
    <w:uiPriority w:val="99"/>
    <w:rsid w:val="0026499F"/>
    <w:rPr>
      <w:sz w:val="20"/>
      <w:szCs w:val="20"/>
    </w:rPr>
  </w:style>
  <w:style w:type="paragraph" w:styleId="CommentSubject">
    <w:name w:val="annotation subject"/>
    <w:basedOn w:val="CommentText"/>
    <w:next w:val="CommentText"/>
    <w:link w:val="CommentSubjectChar"/>
    <w:uiPriority w:val="99"/>
    <w:semiHidden/>
    <w:unhideWhenUsed/>
    <w:rsid w:val="00574005"/>
    <w:pPr>
      <w:spacing w:after="0"/>
    </w:pPr>
    <w:rPr>
      <w:b/>
      <w:bCs/>
    </w:rPr>
  </w:style>
  <w:style w:type="character" w:customStyle="1" w:styleId="CommentSubjectChar">
    <w:name w:val="Comment Subject Char"/>
    <w:basedOn w:val="CommentTextChar"/>
    <w:link w:val="CommentSubject"/>
    <w:uiPriority w:val="99"/>
    <w:semiHidden/>
    <w:rsid w:val="00574005"/>
    <w:rPr>
      <w:b/>
      <w:bCs/>
      <w:sz w:val="20"/>
      <w:szCs w:val="20"/>
    </w:rPr>
  </w:style>
  <w:style w:type="table" w:styleId="TableGrid">
    <w:name w:val="Table Grid"/>
    <w:basedOn w:val="TableNormal"/>
    <w:uiPriority w:val="39"/>
    <w:rsid w:val="00B214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00CF"/>
  </w:style>
  <w:style w:type="character" w:styleId="Hyperlink">
    <w:name w:val="Hyperlink"/>
    <w:basedOn w:val="DefaultParagraphFont"/>
    <w:uiPriority w:val="99"/>
    <w:unhideWhenUsed/>
    <w:rsid w:val="00BC3583"/>
    <w:rPr>
      <w:color w:val="0563C1" w:themeColor="hyperlink"/>
      <w:u w:val="single"/>
    </w:rPr>
  </w:style>
  <w:style w:type="character" w:styleId="UnresolvedMention">
    <w:name w:val="Unresolved Mention"/>
    <w:basedOn w:val="DefaultParagraphFont"/>
    <w:uiPriority w:val="99"/>
    <w:semiHidden/>
    <w:unhideWhenUsed/>
    <w:rsid w:val="00BC3583"/>
    <w:rPr>
      <w:color w:val="605E5C"/>
      <w:shd w:val="clear" w:color="auto" w:fill="E1DFDD"/>
    </w:rPr>
  </w:style>
  <w:style w:type="character" w:styleId="FollowedHyperlink">
    <w:name w:val="FollowedHyperlink"/>
    <w:basedOn w:val="DefaultParagraphFont"/>
    <w:uiPriority w:val="99"/>
    <w:semiHidden/>
    <w:unhideWhenUsed/>
    <w:rsid w:val="00BC3583"/>
    <w:rPr>
      <w:color w:val="954F72" w:themeColor="followedHyperlink"/>
      <w:u w:val="single"/>
    </w:rPr>
  </w:style>
  <w:style w:type="character" w:styleId="Emphasis">
    <w:name w:val="Emphasis"/>
    <w:basedOn w:val="DefaultParagraphFont"/>
    <w:uiPriority w:val="20"/>
    <w:qFormat/>
    <w:rsid w:val="000A798F"/>
    <w:rPr>
      <w:i/>
      <w:iCs/>
    </w:rPr>
  </w:style>
  <w:style w:type="paragraph" w:styleId="Header">
    <w:name w:val="header"/>
    <w:basedOn w:val="Normal"/>
    <w:link w:val="HeaderChar"/>
    <w:uiPriority w:val="99"/>
    <w:unhideWhenUsed/>
    <w:rsid w:val="007F3BC6"/>
    <w:pPr>
      <w:tabs>
        <w:tab w:val="center" w:pos="4680"/>
        <w:tab w:val="right" w:pos="9360"/>
      </w:tabs>
    </w:pPr>
  </w:style>
  <w:style w:type="character" w:customStyle="1" w:styleId="HeaderChar">
    <w:name w:val="Header Char"/>
    <w:basedOn w:val="DefaultParagraphFont"/>
    <w:link w:val="Header"/>
    <w:uiPriority w:val="99"/>
    <w:rsid w:val="007F3BC6"/>
  </w:style>
  <w:style w:type="paragraph" w:styleId="Footer">
    <w:name w:val="footer"/>
    <w:basedOn w:val="Normal"/>
    <w:link w:val="FooterChar"/>
    <w:uiPriority w:val="99"/>
    <w:unhideWhenUsed/>
    <w:rsid w:val="007F3BC6"/>
    <w:pPr>
      <w:tabs>
        <w:tab w:val="center" w:pos="4680"/>
        <w:tab w:val="right" w:pos="9360"/>
      </w:tabs>
    </w:pPr>
  </w:style>
  <w:style w:type="character" w:customStyle="1" w:styleId="FooterChar">
    <w:name w:val="Footer Char"/>
    <w:basedOn w:val="DefaultParagraphFont"/>
    <w:link w:val="Footer"/>
    <w:uiPriority w:val="99"/>
    <w:rsid w:val="007F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80">
      <w:bodyDiv w:val="1"/>
      <w:marLeft w:val="0"/>
      <w:marRight w:val="0"/>
      <w:marTop w:val="0"/>
      <w:marBottom w:val="0"/>
      <w:divBdr>
        <w:top w:val="none" w:sz="0" w:space="0" w:color="auto"/>
        <w:left w:val="none" w:sz="0" w:space="0" w:color="auto"/>
        <w:bottom w:val="none" w:sz="0" w:space="0" w:color="auto"/>
        <w:right w:val="none" w:sz="0" w:space="0" w:color="auto"/>
      </w:divBdr>
    </w:div>
    <w:div w:id="239632340">
      <w:bodyDiv w:val="1"/>
      <w:marLeft w:val="0"/>
      <w:marRight w:val="0"/>
      <w:marTop w:val="0"/>
      <w:marBottom w:val="0"/>
      <w:divBdr>
        <w:top w:val="none" w:sz="0" w:space="0" w:color="auto"/>
        <w:left w:val="none" w:sz="0" w:space="0" w:color="auto"/>
        <w:bottom w:val="none" w:sz="0" w:space="0" w:color="auto"/>
        <w:right w:val="none" w:sz="0" w:space="0" w:color="auto"/>
      </w:divBdr>
    </w:div>
    <w:div w:id="369456167">
      <w:bodyDiv w:val="1"/>
      <w:marLeft w:val="0"/>
      <w:marRight w:val="0"/>
      <w:marTop w:val="0"/>
      <w:marBottom w:val="0"/>
      <w:divBdr>
        <w:top w:val="none" w:sz="0" w:space="0" w:color="auto"/>
        <w:left w:val="none" w:sz="0" w:space="0" w:color="auto"/>
        <w:bottom w:val="none" w:sz="0" w:space="0" w:color="auto"/>
        <w:right w:val="none" w:sz="0" w:space="0" w:color="auto"/>
      </w:divBdr>
    </w:div>
    <w:div w:id="452789210">
      <w:bodyDiv w:val="1"/>
      <w:marLeft w:val="0"/>
      <w:marRight w:val="0"/>
      <w:marTop w:val="0"/>
      <w:marBottom w:val="0"/>
      <w:divBdr>
        <w:top w:val="none" w:sz="0" w:space="0" w:color="auto"/>
        <w:left w:val="none" w:sz="0" w:space="0" w:color="auto"/>
        <w:bottom w:val="none" w:sz="0" w:space="0" w:color="auto"/>
        <w:right w:val="none" w:sz="0" w:space="0" w:color="auto"/>
      </w:divBdr>
    </w:div>
    <w:div w:id="727731755">
      <w:bodyDiv w:val="1"/>
      <w:marLeft w:val="0"/>
      <w:marRight w:val="0"/>
      <w:marTop w:val="0"/>
      <w:marBottom w:val="0"/>
      <w:divBdr>
        <w:top w:val="none" w:sz="0" w:space="0" w:color="auto"/>
        <w:left w:val="none" w:sz="0" w:space="0" w:color="auto"/>
        <w:bottom w:val="none" w:sz="0" w:space="0" w:color="auto"/>
        <w:right w:val="none" w:sz="0" w:space="0" w:color="auto"/>
      </w:divBdr>
      <w:divsChild>
        <w:div w:id="2131708267">
          <w:marLeft w:val="994"/>
          <w:marRight w:val="0"/>
          <w:marTop w:val="0"/>
          <w:marBottom w:val="0"/>
          <w:divBdr>
            <w:top w:val="none" w:sz="0" w:space="0" w:color="auto"/>
            <w:left w:val="none" w:sz="0" w:space="0" w:color="auto"/>
            <w:bottom w:val="none" w:sz="0" w:space="0" w:color="auto"/>
            <w:right w:val="none" w:sz="0" w:space="0" w:color="auto"/>
          </w:divBdr>
        </w:div>
      </w:divsChild>
    </w:div>
    <w:div w:id="751702211">
      <w:bodyDiv w:val="1"/>
      <w:marLeft w:val="0"/>
      <w:marRight w:val="0"/>
      <w:marTop w:val="0"/>
      <w:marBottom w:val="0"/>
      <w:divBdr>
        <w:top w:val="none" w:sz="0" w:space="0" w:color="auto"/>
        <w:left w:val="none" w:sz="0" w:space="0" w:color="auto"/>
        <w:bottom w:val="none" w:sz="0" w:space="0" w:color="auto"/>
        <w:right w:val="none" w:sz="0" w:space="0" w:color="auto"/>
      </w:divBdr>
    </w:div>
    <w:div w:id="956526160">
      <w:bodyDiv w:val="1"/>
      <w:marLeft w:val="0"/>
      <w:marRight w:val="0"/>
      <w:marTop w:val="0"/>
      <w:marBottom w:val="0"/>
      <w:divBdr>
        <w:top w:val="none" w:sz="0" w:space="0" w:color="auto"/>
        <w:left w:val="none" w:sz="0" w:space="0" w:color="auto"/>
        <w:bottom w:val="none" w:sz="0" w:space="0" w:color="auto"/>
        <w:right w:val="none" w:sz="0" w:space="0" w:color="auto"/>
      </w:divBdr>
    </w:div>
    <w:div w:id="1083069791">
      <w:bodyDiv w:val="1"/>
      <w:marLeft w:val="0"/>
      <w:marRight w:val="0"/>
      <w:marTop w:val="0"/>
      <w:marBottom w:val="0"/>
      <w:divBdr>
        <w:top w:val="none" w:sz="0" w:space="0" w:color="auto"/>
        <w:left w:val="none" w:sz="0" w:space="0" w:color="auto"/>
        <w:bottom w:val="none" w:sz="0" w:space="0" w:color="auto"/>
        <w:right w:val="none" w:sz="0" w:space="0" w:color="auto"/>
      </w:divBdr>
    </w:div>
    <w:div w:id="1187065480">
      <w:bodyDiv w:val="1"/>
      <w:marLeft w:val="0"/>
      <w:marRight w:val="0"/>
      <w:marTop w:val="0"/>
      <w:marBottom w:val="0"/>
      <w:divBdr>
        <w:top w:val="none" w:sz="0" w:space="0" w:color="auto"/>
        <w:left w:val="none" w:sz="0" w:space="0" w:color="auto"/>
        <w:bottom w:val="none" w:sz="0" w:space="0" w:color="auto"/>
        <w:right w:val="none" w:sz="0" w:space="0" w:color="auto"/>
      </w:divBdr>
    </w:div>
    <w:div w:id="1310284749">
      <w:bodyDiv w:val="1"/>
      <w:marLeft w:val="0"/>
      <w:marRight w:val="0"/>
      <w:marTop w:val="0"/>
      <w:marBottom w:val="0"/>
      <w:divBdr>
        <w:top w:val="none" w:sz="0" w:space="0" w:color="auto"/>
        <w:left w:val="none" w:sz="0" w:space="0" w:color="auto"/>
        <w:bottom w:val="none" w:sz="0" w:space="0" w:color="auto"/>
        <w:right w:val="none" w:sz="0" w:space="0" w:color="auto"/>
      </w:divBdr>
    </w:div>
    <w:div w:id="1377966208">
      <w:bodyDiv w:val="1"/>
      <w:marLeft w:val="0"/>
      <w:marRight w:val="0"/>
      <w:marTop w:val="0"/>
      <w:marBottom w:val="0"/>
      <w:divBdr>
        <w:top w:val="none" w:sz="0" w:space="0" w:color="auto"/>
        <w:left w:val="none" w:sz="0" w:space="0" w:color="auto"/>
        <w:bottom w:val="none" w:sz="0" w:space="0" w:color="auto"/>
        <w:right w:val="none" w:sz="0" w:space="0" w:color="auto"/>
      </w:divBdr>
    </w:div>
    <w:div w:id="1385445818">
      <w:bodyDiv w:val="1"/>
      <w:marLeft w:val="0"/>
      <w:marRight w:val="0"/>
      <w:marTop w:val="0"/>
      <w:marBottom w:val="0"/>
      <w:divBdr>
        <w:top w:val="none" w:sz="0" w:space="0" w:color="auto"/>
        <w:left w:val="none" w:sz="0" w:space="0" w:color="auto"/>
        <w:bottom w:val="none" w:sz="0" w:space="0" w:color="auto"/>
        <w:right w:val="none" w:sz="0" w:space="0" w:color="auto"/>
      </w:divBdr>
    </w:div>
    <w:div w:id="1386487415">
      <w:bodyDiv w:val="1"/>
      <w:marLeft w:val="0"/>
      <w:marRight w:val="0"/>
      <w:marTop w:val="0"/>
      <w:marBottom w:val="0"/>
      <w:divBdr>
        <w:top w:val="none" w:sz="0" w:space="0" w:color="auto"/>
        <w:left w:val="none" w:sz="0" w:space="0" w:color="auto"/>
        <w:bottom w:val="none" w:sz="0" w:space="0" w:color="auto"/>
        <w:right w:val="none" w:sz="0" w:space="0" w:color="auto"/>
      </w:divBdr>
      <w:divsChild>
        <w:div w:id="450784695">
          <w:marLeft w:val="994"/>
          <w:marRight w:val="0"/>
          <w:marTop w:val="0"/>
          <w:marBottom w:val="0"/>
          <w:divBdr>
            <w:top w:val="none" w:sz="0" w:space="0" w:color="auto"/>
            <w:left w:val="none" w:sz="0" w:space="0" w:color="auto"/>
            <w:bottom w:val="none" w:sz="0" w:space="0" w:color="auto"/>
            <w:right w:val="none" w:sz="0" w:space="0" w:color="auto"/>
          </w:divBdr>
        </w:div>
        <w:div w:id="989209350">
          <w:marLeft w:val="994"/>
          <w:marRight w:val="0"/>
          <w:marTop w:val="0"/>
          <w:marBottom w:val="0"/>
          <w:divBdr>
            <w:top w:val="none" w:sz="0" w:space="0" w:color="auto"/>
            <w:left w:val="none" w:sz="0" w:space="0" w:color="auto"/>
            <w:bottom w:val="none" w:sz="0" w:space="0" w:color="auto"/>
            <w:right w:val="none" w:sz="0" w:space="0" w:color="auto"/>
          </w:divBdr>
        </w:div>
        <w:div w:id="542836306">
          <w:marLeft w:val="994"/>
          <w:marRight w:val="0"/>
          <w:marTop w:val="0"/>
          <w:marBottom w:val="0"/>
          <w:divBdr>
            <w:top w:val="none" w:sz="0" w:space="0" w:color="auto"/>
            <w:left w:val="none" w:sz="0" w:space="0" w:color="auto"/>
            <w:bottom w:val="none" w:sz="0" w:space="0" w:color="auto"/>
            <w:right w:val="none" w:sz="0" w:space="0" w:color="auto"/>
          </w:divBdr>
        </w:div>
        <w:div w:id="773209839">
          <w:marLeft w:val="994"/>
          <w:marRight w:val="0"/>
          <w:marTop w:val="0"/>
          <w:marBottom w:val="0"/>
          <w:divBdr>
            <w:top w:val="none" w:sz="0" w:space="0" w:color="auto"/>
            <w:left w:val="none" w:sz="0" w:space="0" w:color="auto"/>
            <w:bottom w:val="none" w:sz="0" w:space="0" w:color="auto"/>
            <w:right w:val="none" w:sz="0" w:space="0" w:color="auto"/>
          </w:divBdr>
        </w:div>
        <w:div w:id="1940791374">
          <w:marLeft w:val="994"/>
          <w:marRight w:val="0"/>
          <w:marTop w:val="0"/>
          <w:marBottom w:val="0"/>
          <w:divBdr>
            <w:top w:val="none" w:sz="0" w:space="0" w:color="auto"/>
            <w:left w:val="none" w:sz="0" w:space="0" w:color="auto"/>
            <w:bottom w:val="none" w:sz="0" w:space="0" w:color="auto"/>
            <w:right w:val="none" w:sz="0" w:space="0" w:color="auto"/>
          </w:divBdr>
        </w:div>
        <w:div w:id="1729377345">
          <w:marLeft w:val="994"/>
          <w:marRight w:val="0"/>
          <w:marTop w:val="0"/>
          <w:marBottom w:val="0"/>
          <w:divBdr>
            <w:top w:val="none" w:sz="0" w:space="0" w:color="auto"/>
            <w:left w:val="none" w:sz="0" w:space="0" w:color="auto"/>
            <w:bottom w:val="none" w:sz="0" w:space="0" w:color="auto"/>
            <w:right w:val="none" w:sz="0" w:space="0" w:color="auto"/>
          </w:divBdr>
        </w:div>
        <w:div w:id="612979295">
          <w:marLeft w:val="994"/>
          <w:marRight w:val="0"/>
          <w:marTop w:val="0"/>
          <w:marBottom w:val="0"/>
          <w:divBdr>
            <w:top w:val="none" w:sz="0" w:space="0" w:color="auto"/>
            <w:left w:val="none" w:sz="0" w:space="0" w:color="auto"/>
            <w:bottom w:val="none" w:sz="0" w:space="0" w:color="auto"/>
            <w:right w:val="none" w:sz="0" w:space="0" w:color="auto"/>
          </w:divBdr>
        </w:div>
        <w:div w:id="1118372982">
          <w:marLeft w:val="994"/>
          <w:marRight w:val="0"/>
          <w:marTop w:val="0"/>
          <w:marBottom w:val="0"/>
          <w:divBdr>
            <w:top w:val="none" w:sz="0" w:space="0" w:color="auto"/>
            <w:left w:val="none" w:sz="0" w:space="0" w:color="auto"/>
            <w:bottom w:val="none" w:sz="0" w:space="0" w:color="auto"/>
            <w:right w:val="none" w:sz="0" w:space="0" w:color="auto"/>
          </w:divBdr>
        </w:div>
        <w:div w:id="245381888">
          <w:marLeft w:val="994"/>
          <w:marRight w:val="0"/>
          <w:marTop w:val="0"/>
          <w:marBottom w:val="0"/>
          <w:divBdr>
            <w:top w:val="none" w:sz="0" w:space="0" w:color="auto"/>
            <w:left w:val="none" w:sz="0" w:space="0" w:color="auto"/>
            <w:bottom w:val="none" w:sz="0" w:space="0" w:color="auto"/>
            <w:right w:val="none" w:sz="0" w:space="0" w:color="auto"/>
          </w:divBdr>
        </w:div>
        <w:div w:id="294990493">
          <w:marLeft w:val="994"/>
          <w:marRight w:val="0"/>
          <w:marTop w:val="0"/>
          <w:marBottom w:val="0"/>
          <w:divBdr>
            <w:top w:val="none" w:sz="0" w:space="0" w:color="auto"/>
            <w:left w:val="none" w:sz="0" w:space="0" w:color="auto"/>
            <w:bottom w:val="none" w:sz="0" w:space="0" w:color="auto"/>
            <w:right w:val="none" w:sz="0" w:space="0" w:color="auto"/>
          </w:divBdr>
        </w:div>
        <w:div w:id="1766073749">
          <w:marLeft w:val="994"/>
          <w:marRight w:val="0"/>
          <w:marTop w:val="0"/>
          <w:marBottom w:val="0"/>
          <w:divBdr>
            <w:top w:val="none" w:sz="0" w:space="0" w:color="auto"/>
            <w:left w:val="none" w:sz="0" w:space="0" w:color="auto"/>
            <w:bottom w:val="none" w:sz="0" w:space="0" w:color="auto"/>
            <w:right w:val="none" w:sz="0" w:space="0" w:color="auto"/>
          </w:divBdr>
        </w:div>
      </w:divsChild>
    </w:div>
    <w:div w:id="1497839214">
      <w:bodyDiv w:val="1"/>
      <w:marLeft w:val="0"/>
      <w:marRight w:val="0"/>
      <w:marTop w:val="0"/>
      <w:marBottom w:val="0"/>
      <w:divBdr>
        <w:top w:val="none" w:sz="0" w:space="0" w:color="auto"/>
        <w:left w:val="none" w:sz="0" w:space="0" w:color="auto"/>
        <w:bottom w:val="none" w:sz="0" w:space="0" w:color="auto"/>
        <w:right w:val="none" w:sz="0" w:space="0" w:color="auto"/>
      </w:divBdr>
    </w:div>
    <w:div w:id="1786733386">
      <w:bodyDiv w:val="1"/>
      <w:marLeft w:val="0"/>
      <w:marRight w:val="0"/>
      <w:marTop w:val="0"/>
      <w:marBottom w:val="0"/>
      <w:divBdr>
        <w:top w:val="none" w:sz="0" w:space="0" w:color="auto"/>
        <w:left w:val="none" w:sz="0" w:space="0" w:color="auto"/>
        <w:bottom w:val="none" w:sz="0" w:space="0" w:color="auto"/>
        <w:right w:val="none" w:sz="0" w:space="0" w:color="auto"/>
      </w:divBdr>
    </w:div>
    <w:div w:id="1916668075">
      <w:bodyDiv w:val="1"/>
      <w:marLeft w:val="0"/>
      <w:marRight w:val="0"/>
      <w:marTop w:val="0"/>
      <w:marBottom w:val="0"/>
      <w:divBdr>
        <w:top w:val="none" w:sz="0" w:space="0" w:color="auto"/>
        <w:left w:val="none" w:sz="0" w:space="0" w:color="auto"/>
        <w:bottom w:val="none" w:sz="0" w:space="0" w:color="auto"/>
        <w:right w:val="none" w:sz="0" w:space="0" w:color="auto"/>
      </w:divBdr>
    </w:div>
    <w:div w:id="1920017500">
      <w:bodyDiv w:val="1"/>
      <w:marLeft w:val="0"/>
      <w:marRight w:val="0"/>
      <w:marTop w:val="0"/>
      <w:marBottom w:val="0"/>
      <w:divBdr>
        <w:top w:val="none" w:sz="0" w:space="0" w:color="auto"/>
        <w:left w:val="none" w:sz="0" w:space="0" w:color="auto"/>
        <w:bottom w:val="none" w:sz="0" w:space="0" w:color="auto"/>
        <w:right w:val="none" w:sz="0" w:space="0" w:color="auto"/>
      </w:divBdr>
    </w:div>
    <w:div w:id="1982415901">
      <w:bodyDiv w:val="1"/>
      <w:marLeft w:val="0"/>
      <w:marRight w:val="0"/>
      <w:marTop w:val="0"/>
      <w:marBottom w:val="0"/>
      <w:divBdr>
        <w:top w:val="none" w:sz="0" w:space="0" w:color="auto"/>
        <w:left w:val="none" w:sz="0" w:space="0" w:color="auto"/>
        <w:bottom w:val="none" w:sz="0" w:space="0" w:color="auto"/>
        <w:right w:val="none" w:sz="0" w:space="0" w:color="auto"/>
      </w:divBdr>
    </w:div>
    <w:div w:id="1984657226">
      <w:bodyDiv w:val="1"/>
      <w:marLeft w:val="0"/>
      <w:marRight w:val="0"/>
      <w:marTop w:val="0"/>
      <w:marBottom w:val="0"/>
      <w:divBdr>
        <w:top w:val="none" w:sz="0" w:space="0" w:color="auto"/>
        <w:left w:val="none" w:sz="0" w:space="0" w:color="auto"/>
        <w:bottom w:val="none" w:sz="0" w:space="0" w:color="auto"/>
        <w:right w:val="none" w:sz="0" w:space="0" w:color="auto"/>
      </w:divBdr>
    </w:div>
    <w:div w:id="1998880660">
      <w:bodyDiv w:val="1"/>
      <w:marLeft w:val="0"/>
      <w:marRight w:val="0"/>
      <w:marTop w:val="0"/>
      <w:marBottom w:val="0"/>
      <w:divBdr>
        <w:top w:val="none" w:sz="0" w:space="0" w:color="auto"/>
        <w:left w:val="none" w:sz="0" w:space="0" w:color="auto"/>
        <w:bottom w:val="none" w:sz="0" w:space="0" w:color="auto"/>
        <w:right w:val="none" w:sz="0" w:space="0" w:color="auto"/>
      </w:divBdr>
    </w:div>
    <w:div w:id="21292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66A41F427F964E9F0AB7F54ACE87E5" ma:contentTypeVersion="14" ma:contentTypeDescription="Create a new document." ma:contentTypeScope="" ma:versionID="d742cdea8e77f53214a16c553f039247">
  <xsd:schema xmlns:xsd="http://www.w3.org/2001/XMLSchema" xmlns:xs="http://www.w3.org/2001/XMLSchema" xmlns:p="http://schemas.microsoft.com/office/2006/metadata/properties" xmlns:ns3="e9dcefa5-b315-400b-896b-7e793fb01933" xmlns:ns4="23039c86-674d-462a-8d83-5e620a3b4102" targetNamespace="http://schemas.microsoft.com/office/2006/metadata/properties" ma:root="true" ma:fieldsID="777a3d36f821fc54f1d6829e3ae8baee" ns3:_="" ns4:_="">
    <xsd:import namespace="e9dcefa5-b315-400b-896b-7e793fb01933"/>
    <xsd:import namespace="23039c86-674d-462a-8d83-5e620a3b41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cefa5-b315-400b-896b-7e793fb019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9c86-674d-462a-8d83-5e620a3b41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AD2F-E118-48C7-88FA-2D55923AB5F4}">
  <ds:schemaRefs>
    <ds:schemaRef ds:uri="http://schemas.microsoft.com/sharepoint/v3/contenttype/forms"/>
  </ds:schemaRefs>
</ds:datastoreItem>
</file>

<file path=customXml/itemProps2.xml><?xml version="1.0" encoding="utf-8"?>
<ds:datastoreItem xmlns:ds="http://schemas.openxmlformats.org/officeDocument/2006/customXml" ds:itemID="{C78648C3-D47C-408D-A133-48453744A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954DB-9178-491D-907D-FEDBF40E9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cefa5-b315-400b-896b-7e793fb01933"/>
    <ds:schemaRef ds:uri="23039c86-674d-462a-8d83-5e620a3b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AAE28-68E4-4FAA-A51D-7F85A1E5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4601</Words>
  <Characters>26226</Characters>
  <Application>Microsoft Office Word</Application>
  <DocSecurity>0</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Baker</dc:creator>
  <cp:keywords>, docId:4141263B8FFF750B47209F0CB75C9376</cp:keywords>
  <dc:description/>
  <cp:lastModifiedBy>Elizabeth Baker</cp:lastModifiedBy>
  <cp:revision>7</cp:revision>
  <dcterms:created xsi:type="dcterms:W3CDTF">2022-08-25T13:26:00Z</dcterms:created>
  <dcterms:modified xsi:type="dcterms:W3CDTF">2022-08-31T17:54:00Z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0x0101001066A41F427F964E9F0AB7F54ACE87E5</vt:lpwstr>
  </property>
</Properties>
</file>